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09" w:rsidRPr="00CC64B3" w:rsidRDefault="00767009" w:rsidP="0000331B">
      <w:pPr>
        <w:pStyle w:val="1"/>
        <w:spacing w:beforeLines="50" w:before="120" w:beforeAutospacing="0" w:afterLines="50" w:after="120" w:afterAutospacing="0"/>
        <w:rPr>
          <w:rFonts w:ascii="仿宋" w:eastAsia="仿宋" w:hAnsi="仿宋"/>
          <w:b w:val="0"/>
          <w:sz w:val="24"/>
          <w:szCs w:val="24"/>
        </w:rPr>
      </w:pPr>
    </w:p>
    <w:p w:rsidR="00767009" w:rsidRPr="00CC64B3" w:rsidRDefault="00767009" w:rsidP="00767009">
      <w:pPr>
        <w:spacing w:line="209" w:lineRule="auto"/>
        <w:jc w:val="center"/>
        <w:rPr>
          <w:b/>
          <w:sz w:val="24"/>
          <w:szCs w:val="24"/>
        </w:rPr>
      </w:pPr>
    </w:p>
    <w:p w:rsidR="00767009" w:rsidRPr="00CC64B3" w:rsidRDefault="00767009" w:rsidP="00767009">
      <w:pPr>
        <w:spacing w:line="209" w:lineRule="auto"/>
        <w:rPr>
          <w:rFonts w:ascii="华文仿宋" w:eastAsia="华文仿宋" w:hAnsi="华文仿宋"/>
          <w:sz w:val="24"/>
          <w:szCs w:val="24"/>
        </w:rPr>
      </w:pPr>
    </w:p>
    <w:p w:rsidR="00767009" w:rsidRPr="001B63D0" w:rsidRDefault="00A80D49" w:rsidP="00767009">
      <w:pPr>
        <w:spacing w:line="209" w:lineRule="auto"/>
        <w:jc w:val="center"/>
        <w:rPr>
          <w:rFonts w:ascii="华文仿宋" w:eastAsia="华文仿宋" w:hAnsi="华文仿宋"/>
          <w:b/>
          <w:spacing w:val="20"/>
          <w:sz w:val="48"/>
          <w:szCs w:val="48"/>
        </w:rPr>
      </w:pPr>
      <w:r w:rsidRPr="001B63D0">
        <w:rPr>
          <w:rFonts w:ascii="华文仿宋" w:eastAsia="华文仿宋" w:hAnsi="华文仿宋" w:hint="eastAsia"/>
          <w:b/>
          <w:spacing w:val="20"/>
          <w:sz w:val="48"/>
          <w:szCs w:val="48"/>
        </w:rPr>
        <w:t>2018中国</w:t>
      </w:r>
      <w:r w:rsidR="00767009" w:rsidRPr="001B63D0">
        <w:rPr>
          <w:rFonts w:ascii="华文仿宋" w:eastAsia="华文仿宋" w:hAnsi="华文仿宋" w:hint="eastAsia"/>
          <w:b/>
          <w:spacing w:val="20"/>
          <w:sz w:val="48"/>
          <w:szCs w:val="48"/>
        </w:rPr>
        <w:t>产业互联网</w:t>
      </w:r>
      <w:r w:rsidRPr="001B63D0">
        <w:rPr>
          <w:rFonts w:ascii="华文仿宋" w:eastAsia="华文仿宋" w:hAnsi="华文仿宋" w:hint="eastAsia"/>
          <w:b/>
          <w:spacing w:val="20"/>
          <w:sz w:val="48"/>
          <w:szCs w:val="48"/>
        </w:rPr>
        <w:t>T</w:t>
      </w:r>
      <w:r w:rsidRPr="001B63D0">
        <w:rPr>
          <w:rFonts w:ascii="华文仿宋" w:eastAsia="华文仿宋" w:hAnsi="华文仿宋"/>
          <w:b/>
          <w:spacing w:val="20"/>
          <w:sz w:val="48"/>
          <w:szCs w:val="48"/>
        </w:rPr>
        <w:t>OP100</w:t>
      </w:r>
      <w:r w:rsidR="001B63D0">
        <w:rPr>
          <w:rFonts w:ascii="华文仿宋" w:eastAsia="华文仿宋" w:hAnsi="华文仿宋"/>
          <w:b/>
          <w:spacing w:val="20"/>
          <w:sz w:val="48"/>
          <w:szCs w:val="48"/>
        </w:rPr>
        <w:t>排行榜</w:t>
      </w:r>
    </w:p>
    <w:p w:rsidR="00767009" w:rsidRPr="001B63D0" w:rsidRDefault="00767009" w:rsidP="00767009">
      <w:pPr>
        <w:spacing w:line="209" w:lineRule="auto"/>
        <w:jc w:val="center"/>
        <w:rPr>
          <w:rFonts w:ascii="华文仿宋" w:eastAsia="华文仿宋" w:hAnsi="华文仿宋"/>
          <w:b/>
          <w:spacing w:val="20"/>
          <w:sz w:val="48"/>
          <w:szCs w:val="48"/>
        </w:rPr>
      </w:pPr>
    </w:p>
    <w:p w:rsidR="00767009" w:rsidRPr="001B63D0" w:rsidRDefault="00767009" w:rsidP="00767009">
      <w:pPr>
        <w:spacing w:line="209" w:lineRule="auto"/>
        <w:jc w:val="center"/>
        <w:rPr>
          <w:rFonts w:ascii="华文仿宋" w:eastAsia="华文仿宋" w:hAnsi="华文仿宋"/>
          <w:b/>
          <w:spacing w:val="20"/>
          <w:sz w:val="48"/>
          <w:szCs w:val="48"/>
        </w:rPr>
      </w:pPr>
      <w:r w:rsidRPr="001B63D0">
        <w:rPr>
          <w:rFonts w:ascii="华文仿宋" w:eastAsia="华文仿宋" w:hAnsi="华文仿宋" w:hint="eastAsia"/>
          <w:b/>
          <w:spacing w:val="20"/>
          <w:sz w:val="48"/>
          <w:szCs w:val="48"/>
        </w:rPr>
        <w:t>申报表</w:t>
      </w:r>
    </w:p>
    <w:p w:rsidR="00767009" w:rsidRPr="00CC64B3" w:rsidRDefault="00767009" w:rsidP="00767009">
      <w:pPr>
        <w:spacing w:line="209" w:lineRule="auto"/>
        <w:rPr>
          <w:sz w:val="24"/>
          <w:szCs w:val="24"/>
        </w:rPr>
      </w:pPr>
    </w:p>
    <w:p w:rsidR="00767009" w:rsidRDefault="00767009" w:rsidP="00767009">
      <w:pPr>
        <w:spacing w:line="209" w:lineRule="auto"/>
        <w:rPr>
          <w:sz w:val="24"/>
          <w:szCs w:val="24"/>
        </w:rPr>
      </w:pPr>
    </w:p>
    <w:p w:rsidR="001B63D0" w:rsidRDefault="001B63D0" w:rsidP="00767009">
      <w:pPr>
        <w:spacing w:line="209" w:lineRule="auto"/>
        <w:rPr>
          <w:sz w:val="24"/>
          <w:szCs w:val="24"/>
        </w:rPr>
      </w:pPr>
    </w:p>
    <w:p w:rsidR="001B63D0" w:rsidRDefault="001B63D0" w:rsidP="00767009">
      <w:pPr>
        <w:spacing w:line="209" w:lineRule="auto"/>
        <w:rPr>
          <w:sz w:val="24"/>
          <w:szCs w:val="24"/>
        </w:rPr>
      </w:pPr>
    </w:p>
    <w:p w:rsidR="001B63D0" w:rsidRDefault="001B63D0" w:rsidP="00767009">
      <w:pPr>
        <w:spacing w:line="209" w:lineRule="auto"/>
        <w:rPr>
          <w:sz w:val="24"/>
          <w:szCs w:val="24"/>
        </w:rPr>
      </w:pPr>
    </w:p>
    <w:p w:rsidR="001B63D0" w:rsidRDefault="001B63D0" w:rsidP="00767009">
      <w:pPr>
        <w:spacing w:line="209" w:lineRule="auto"/>
        <w:rPr>
          <w:sz w:val="24"/>
          <w:szCs w:val="24"/>
        </w:rPr>
      </w:pPr>
    </w:p>
    <w:p w:rsidR="001B63D0" w:rsidRDefault="001B63D0" w:rsidP="00767009">
      <w:pPr>
        <w:spacing w:line="209" w:lineRule="auto"/>
        <w:rPr>
          <w:sz w:val="24"/>
          <w:szCs w:val="24"/>
        </w:rPr>
      </w:pPr>
    </w:p>
    <w:p w:rsidR="001B63D0" w:rsidRDefault="001B63D0" w:rsidP="00767009">
      <w:pPr>
        <w:spacing w:line="209" w:lineRule="auto"/>
        <w:rPr>
          <w:sz w:val="24"/>
          <w:szCs w:val="24"/>
        </w:rPr>
      </w:pPr>
    </w:p>
    <w:p w:rsidR="001B63D0" w:rsidRPr="00CC64B3" w:rsidRDefault="001B63D0" w:rsidP="00767009">
      <w:pPr>
        <w:spacing w:line="209" w:lineRule="auto"/>
        <w:rPr>
          <w:sz w:val="24"/>
          <w:szCs w:val="24"/>
        </w:rPr>
      </w:pPr>
    </w:p>
    <w:p w:rsidR="00767009" w:rsidRPr="00CC64B3" w:rsidRDefault="00767009" w:rsidP="00767009">
      <w:pPr>
        <w:spacing w:line="209" w:lineRule="auto"/>
        <w:rPr>
          <w:sz w:val="24"/>
          <w:szCs w:val="24"/>
        </w:rPr>
      </w:pPr>
    </w:p>
    <w:p w:rsidR="00767009" w:rsidRPr="00CC64B3" w:rsidRDefault="00767009" w:rsidP="00767009">
      <w:pPr>
        <w:spacing w:line="360" w:lineRule="auto"/>
        <w:ind w:firstLine="1321"/>
        <w:rPr>
          <w:sz w:val="24"/>
          <w:szCs w:val="24"/>
        </w:rPr>
      </w:pPr>
    </w:p>
    <w:p w:rsidR="00767009" w:rsidRPr="001B63D0" w:rsidRDefault="00767009" w:rsidP="00767009">
      <w:pPr>
        <w:spacing w:line="720" w:lineRule="auto"/>
        <w:ind w:firstLine="958"/>
        <w:rPr>
          <w:rFonts w:ascii="仿宋" w:eastAsia="仿宋" w:hAnsi="仿宋"/>
          <w:sz w:val="32"/>
          <w:szCs w:val="32"/>
          <w:u w:val="single"/>
        </w:rPr>
      </w:pPr>
      <w:r w:rsidRPr="001B63D0">
        <w:rPr>
          <w:rFonts w:ascii="仿宋" w:eastAsia="仿宋" w:hAnsi="仿宋" w:hint="eastAsia"/>
          <w:sz w:val="32"/>
          <w:szCs w:val="32"/>
        </w:rPr>
        <w:t>系统</w:t>
      </w:r>
      <w:r w:rsidR="00A80D49" w:rsidRPr="001B63D0">
        <w:rPr>
          <w:rFonts w:ascii="仿宋" w:eastAsia="仿宋" w:hAnsi="仿宋" w:hint="eastAsia"/>
          <w:sz w:val="32"/>
          <w:szCs w:val="32"/>
        </w:rPr>
        <w:t>平台</w:t>
      </w:r>
      <w:r w:rsidRPr="001B63D0">
        <w:rPr>
          <w:rFonts w:ascii="仿宋" w:eastAsia="仿宋" w:hAnsi="仿宋" w:hint="eastAsia"/>
          <w:sz w:val="32"/>
          <w:szCs w:val="32"/>
        </w:rPr>
        <w:t>名称</w:t>
      </w:r>
      <w:r w:rsidR="006C7650" w:rsidRPr="001B63D0">
        <w:rPr>
          <w:rFonts w:ascii="仿宋" w:eastAsia="仿宋" w:hAnsi="仿宋" w:hint="eastAsia"/>
          <w:sz w:val="32"/>
          <w:szCs w:val="32"/>
        </w:rPr>
        <w:t>：</w:t>
      </w:r>
    </w:p>
    <w:p w:rsidR="00767009" w:rsidRPr="001B63D0" w:rsidRDefault="00767009" w:rsidP="00767009">
      <w:pPr>
        <w:spacing w:line="720" w:lineRule="auto"/>
        <w:ind w:firstLine="958"/>
        <w:rPr>
          <w:rFonts w:ascii="仿宋" w:eastAsia="仿宋" w:hAnsi="仿宋"/>
          <w:sz w:val="32"/>
          <w:szCs w:val="32"/>
          <w:u w:val="single"/>
        </w:rPr>
      </w:pPr>
      <w:r w:rsidRPr="001B63D0">
        <w:rPr>
          <w:rFonts w:ascii="仿宋" w:eastAsia="仿宋" w:hAnsi="仿宋" w:hint="eastAsia"/>
          <w:sz w:val="32"/>
          <w:szCs w:val="32"/>
        </w:rPr>
        <w:t>申报</w:t>
      </w:r>
      <w:r w:rsidR="00A80D49" w:rsidRPr="001B63D0">
        <w:rPr>
          <w:rFonts w:ascii="仿宋" w:eastAsia="仿宋" w:hAnsi="仿宋" w:hint="eastAsia"/>
          <w:sz w:val="32"/>
          <w:szCs w:val="32"/>
        </w:rPr>
        <w:t>企业名称</w:t>
      </w:r>
      <w:r w:rsidR="006C7650" w:rsidRPr="001B63D0">
        <w:rPr>
          <w:rFonts w:ascii="仿宋" w:eastAsia="仿宋" w:hAnsi="仿宋" w:hint="eastAsia"/>
          <w:sz w:val="32"/>
          <w:szCs w:val="32"/>
        </w:rPr>
        <w:t>：</w:t>
      </w:r>
    </w:p>
    <w:p w:rsidR="00767009" w:rsidRPr="001B63D0" w:rsidRDefault="00767009" w:rsidP="00767009">
      <w:pPr>
        <w:spacing w:line="720" w:lineRule="auto"/>
        <w:ind w:firstLine="958"/>
        <w:rPr>
          <w:rFonts w:ascii="仿宋" w:eastAsia="仿宋" w:hAnsi="仿宋"/>
          <w:sz w:val="32"/>
          <w:szCs w:val="32"/>
          <w:u w:val="single"/>
        </w:rPr>
      </w:pPr>
      <w:r w:rsidRPr="001B63D0">
        <w:rPr>
          <w:rFonts w:ascii="仿宋" w:eastAsia="仿宋" w:hAnsi="仿宋" w:hint="eastAsia"/>
          <w:sz w:val="32"/>
          <w:szCs w:val="32"/>
        </w:rPr>
        <w:t>申报日期</w:t>
      </w:r>
      <w:r w:rsidR="006C7650" w:rsidRPr="001B63D0">
        <w:rPr>
          <w:rFonts w:ascii="仿宋" w:eastAsia="仿宋" w:hAnsi="仿宋" w:hint="eastAsia"/>
          <w:sz w:val="32"/>
          <w:szCs w:val="32"/>
        </w:rPr>
        <w:t xml:space="preserve">：    </w:t>
      </w:r>
      <w:r w:rsidRPr="001B63D0">
        <w:rPr>
          <w:rFonts w:ascii="仿宋" w:eastAsia="仿宋" w:hAnsi="仿宋" w:hint="eastAsia"/>
          <w:sz w:val="32"/>
          <w:szCs w:val="32"/>
        </w:rPr>
        <w:t>年</w:t>
      </w:r>
      <w:r w:rsidR="006C7650" w:rsidRPr="001B63D0">
        <w:rPr>
          <w:rFonts w:ascii="仿宋" w:eastAsia="仿宋" w:hAnsi="仿宋" w:hint="eastAsia"/>
          <w:sz w:val="32"/>
          <w:szCs w:val="32"/>
        </w:rPr>
        <w:t xml:space="preserve">    </w:t>
      </w:r>
      <w:r w:rsidRPr="001B63D0">
        <w:rPr>
          <w:rFonts w:ascii="仿宋" w:eastAsia="仿宋" w:hAnsi="仿宋" w:hint="eastAsia"/>
          <w:sz w:val="32"/>
          <w:szCs w:val="32"/>
        </w:rPr>
        <w:t>月</w:t>
      </w:r>
      <w:r w:rsidR="006C7650" w:rsidRPr="001B63D0">
        <w:rPr>
          <w:rFonts w:ascii="仿宋" w:eastAsia="仿宋" w:hAnsi="仿宋" w:hint="eastAsia"/>
          <w:sz w:val="32"/>
          <w:szCs w:val="32"/>
        </w:rPr>
        <w:t xml:space="preserve">    </w:t>
      </w:r>
      <w:r w:rsidRPr="001B63D0">
        <w:rPr>
          <w:rFonts w:ascii="仿宋" w:eastAsia="仿宋" w:hAnsi="仿宋" w:hint="eastAsia"/>
          <w:sz w:val="32"/>
          <w:szCs w:val="32"/>
        </w:rPr>
        <w:t>日</w:t>
      </w:r>
    </w:p>
    <w:p w:rsidR="00767009" w:rsidRPr="00CC64B3" w:rsidRDefault="00767009" w:rsidP="00767009">
      <w:pPr>
        <w:spacing w:line="209" w:lineRule="auto"/>
        <w:rPr>
          <w:sz w:val="24"/>
          <w:szCs w:val="24"/>
        </w:rPr>
      </w:pPr>
    </w:p>
    <w:p w:rsidR="00767009" w:rsidRPr="00CC64B3" w:rsidRDefault="00767009" w:rsidP="00767009">
      <w:pPr>
        <w:spacing w:line="209" w:lineRule="auto"/>
        <w:rPr>
          <w:sz w:val="24"/>
          <w:szCs w:val="24"/>
        </w:rPr>
      </w:pPr>
    </w:p>
    <w:p w:rsidR="00767009" w:rsidRPr="00CC64B3" w:rsidRDefault="00767009" w:rsidP="00767009">
      <w:pPr>
        <w:spacing w:line="209" w:lineRule="auto"/>
        <w:rPr>
          <w:sz w:val="24"/>
          <w:szCs w:val="24"/>
        </w:rPr>
      </w:pPr>
    </w:p>
    <w:p w:rsidR="00767009" w:rsidRPr="00CC64B3" w:rsidRDefault="00767009" w:rsidP="00767009">
      <w:pPr>
        <w:spacing w:line="209" w:lineRule="auto"/>
        <w:rPr>
          <w:sz w:val="24"/>
          <w:szCs w:val="24"/>
        </w:rPr>
      </w:pPr>
    </w:p>
    <w:p w:rsidR="00767009" w:rsidRPr="00CC64B3" w:rsidRDefault="00767009" w:rsidP="00767009">
      <w:pPr>
        <w:spacing w:line="209" w:lineRule="auto"/>
        <w:rPr>
          <w:sz w:val="24"/>
          <w:szCs w:val="24"/>
        </w:rPr>
      </w:pPr>
    </w:p>
    <w:p w:rsidR="00767009" w:rsidRPr="00CC64B3" w:rsidRDefault="00767009" w:rsidP="00767009">
      <w:pPr>
        <w:spacing w:line="209" w:lineRule="auto"/>
        <w:rPr>
          <w:sz w:val="24"/>
          <w:szCs w:val="24"/>
        </w:rPr>
      </w:pPr>
    </w:p>
    <w:p w:rsidR="00767009" w:rsidRPr="00CC64B3" w:rsidRDefault="00767009" w:rsidP="00767009">
      <w:pPr>
        <w:spacing w:line="209" w:lineRule="auto"/>
        <w:rPr>
          <w:sz w:val="24"/>
          <w:szCs w:val="24"/>
        </w:rPr>
      </w:pPr>
    </w:p>
    <w:p w:rsidR="00767009" w:rsidRPr="00CC64B3" w:rsidRDefault="00767009" w:rsidP="00767009">
      <w:pPr>
        <w:spacing w:line="209" w:lineRule="auto"/>
        <w:jc w:val="center"/>
        <w:rPr>
          <w:b/>
          <w:spacing w:val="8"/>
          <w:sz w:val="24"/>
          <w:szCs w:val="24"/>
        </w:rPr>
      </w:pPr>
    </w:p>
    <w:p w:rsidR="00767009" w:rsidRPr="00CC64B3" w:rsidRDefault="00767009" w:rsidP="00767009">
      <w:pPr>
        <w:spacing w:line="209" w:lineRule="auto"/>
        <w:jc w:val="center"/>
        <w:rPr>
          <w:rFonts w:ascii="楷体" w:eastAsia="楷体"/>
          <w:sz w:val="24"/>
          <w:szCs w:val="24"/>
        </w:rPr>
        <w:sectPr w:rsidR="00767009" w:rsidRPr="00CC64B3" w:rsidSect="008F525C">
          <w:footerReference w:type="even" r:id="rId7"/>
          <w:footerReference w:type="default" r:id="rId8"/>
          <w:pgSz w:w="11907" w:h="16840"/>
          <w:pgMar w:top="1418" w:right="1134" w:bottom="1418" w:left="1134" w:header="851" w:footer="992" w:gutter="0"/>
          <w:cols w:space="720"/>
          <w:titlePg/>
        </w:sectPr>
      </w:pPr>
    </w:p>
    <w:tbl>
      <w:tblPr>
        <w:tblW w:w="8648" w:type="dxa"/>
        <w:jc w:val="center"/>
        <w:tblLayout w:type="fixed"/>
        <w:tblLook w:val="0000" w:firstRow="0" w:lastRow="0" w:firstColumn="0" w:lastColumn="0" w:noHBand="0" w:noVBand="0"/>
      </w:tblPr>
      <w:tblGrid>
        <w:gridCol w:w="2265"/>
        <w:gridCol w:w="2627"/>
        <w:gridCol w:w="1134"/>
        <w:gridCol w:w="2622"/>
      </w:tblGrid>
      <w:tr w:rsidR="00767009" w:rsidRPr="00CC64B3" w:rsidTr="006C7650">
        <w:trPr>
          <w:trHeight w:val="481"/>
          <w:jc w:val="center"/>
        </w:trPr>
        <w:tc>
          <w:tcPr>
            <w:tcW w:w="86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rPr>
                <w:rFonts w:ascii="仿宋" w:eastAsia="仿宋" w:hAnsi="仿宋"/>
                <w:sz w:val="24"/>
                <w:szCs w:val="24"/>
              </w:rPr>
            </w:pPr>
            <w:r w:rsidRPr="00CC64B3">
              <w:rPr>
                <w:rFonts w:ascii="仿宋" w:eastAsia="仿宋" w:hAnsi="仿宋"/>
                <w:b/>
                <w:bCs/>
                <w:sz w:val="24"/>
                <w:szCs w:val="24"/>
              </w:rPr>
              <w:lastRenderedPageBreak/>
              <w:t>1．</w:t>
            </w:r>
            <w:r w:rsidRPr="00CC64B3">
              <w:rPr>
                <w:rFonts w:ascii="仿宋" w:eastAsia="仿宋" w:hAnsi="仿宋" w:hint="eastAsia"/>
                <w:b/>
                <w:bCs/>
                <w:sz w:val="24"/>
                <w:szCs w:val="24"/>
              </w:rPr>
              <w:t>申报企业概况</w:t>
            </w:r>
          </w:p>
        </w:tc>
      </w:tr>
      <w:tr w:rsidR="00767009" w:rsidRPr="00CC64B3" w:rsidTr="006C7650">
        <w:trPr>
          <w:trHeight w:val="399"/>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jc w:val="center"/>
              <w:rPr>
                <w:rFonts w:ascii="仿宋" w:eastAsia="仿宋" w:hAnsi="仿宋"/>
                <w:sz w:val="24"/>
                <w:szCs w:val="24"/>
              </w:rPr>
            </w:pPr>
            <w:r w:rsidRPr="00CC64B3">
              <w:rPr>
                <w:rFonts w:ascii="仿宋" w:eastAsia="仿宋" w:hAnsi="仿宋" w:hint="eastAsia"/>
                <w:sz w:val="24"/>
                <w:szCs w:val="24"/>
              </w:rPr>
              <w:t>企业名称</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jc w:val="center"/>
              <w:rPr>
                <w:rFonts w:ascii="仿宋" w:eastAsia="仿宋" w:hAnsi="仿宋"/>
                <w:sz w:val="24"/>
                <w:szCs w:val="24"/>
              </w:rPr>
            </w:pPr>
          </w:p>
        </w:tc>
      </w:tr>
      <w:tr w:rsidR="006C7650" w:rsidRPr="00CC64B3" w:rsidTr="006C7650">
        <w:trPr>
          <w:trHeight w:val="399"/>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7650" w:rsidRPr="00CC64B3" w:rsidRDefault="006C7650" w:rsidP="007E786F">
            <w:pPr>
              <w:autoSpaceDN w:val="0"/>
              <w:spacing w:line="580" w:lineRule="exact"/>
              <w:jc w:val="center"/>
              <w:rPr>
                <w:rFonts w:ascii="仿宋" w:eastAsia="仿宋" w:hAnsi="仿宋"/>
                <w:sz w:val="24"/>
                <w:szCs w:val="24"/>
              </w:rPr>
            </w:pPr>
            <w:r w:rsidRPr="00CC64B3">
              <w:rPr>
                <w:rFonts w:ascii="仿宋" w:eastAsia="仿宋" w:hAnsi="仿宋" w:hint="eastAsia"/>
                <w:sz w:val="24"/>
                <w:szCs w:val="24"/>
              </w:rPr>
              <w:t>企业性质</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C7650" w:rsidRPr="00CC64B3" w:rsidRDefault="006C7650" w:rsidP="00012395">
            <w:pPr>
              <w:autoSpaceDN w:val="0"/>
              <w:spacing w:line="580" w:lineRule="exact"/>
              <w:jc w:val="left"/>
              <w:rPr>
                <w:rFonts w:ascii="仿宋" w:eastAsia="仿宋" w:hAnsi="仿宋"/>
                <w:sz w:val="24"/>
                <w:szCs w:val="24"/>
              </w:rPr>
            </w:pPr>
            <w:r w:rsidRPr="00CC64B3">
              <w:rPr>
                <w:rFonts w:ascii="仿宋" w:eastAsia="仿宋" w:hAnsi="仿宋" w:hint="eastAsia"/>
                <w:sz w:val="24"/>
                <w:szCs w:val="24"/>
              </w:rPr>
              <w:t>□</w:t>
            </w:r>
            <w:r w:rsidRPr="00CC64B3">
              <w:rPr>
                <w:rFonts w:ascii="仿宋" w:eastAsia="仿宋" w:hAnsi="仿宋"/>
                <w:sz w:val="24"/>
                <w:szCs w:val="24"/>
              </w:rPr>
              <w:t>国企</w:t>
            </w:r>
            <w:r w:rsidR="0064510E" w:rsidRPr="00CC64B3">
              <w:rPr>
                <w:rFonts w:ascii="仿宋" w:eastAsia="仿宋" w:hAnsi="仿宋" w:hint="eastAsia"/>
                <w:sz w:val="24"/>
                <w:szCs w:val="24"/>
              </w:rPr>
              <w:t xml:space="preserve">  </w:t>
            </w:r>
            <w:r w:rsidRPr="00CC64B3">
              <w:rPr>
                <w:rFonts w:ascii="仿宋" w:eastAsia="仿宋" w:hAnsi="仿宋" w:hint="eastAsia"/>
                <w:sz w:val="24"/>
                <w:szCs w:val="24"/>
              </w:rPr>
              <w:t>□中外合资（合营）</w:t>
            </w:r>
            <w:r w:rsidR="0064510E" w:rsidRPr="00CC64B3">
              <w:rPr>
                <w:rFonts w:ascii="仿宋" w:eastAsia="仿宋" w:hAnsi="仿宋" w:hint="eastAsia"/>
                <w:sz w:val="24"/>
                <w:szCs w:val="24"/>
              </w:rPr>
              <w:t xml:space="preserve"> □外企  </w:t>
            </w:r>
            <w:r w:rsidRPr="00CC64B3">
              <w:rPr>
                <w:rFonts w:ascii="仿宋" w:eastAsia="仿宋" w:hAnsi="仿宋" w:hint="eastAsia"/>
                <w:sz w:val="24"/>
                <w:szCs w:val="24"/>
              </w:rPr>
              <w:t>□民企</w:t>
            </w:r>
          </w:p>
        </w:tc>
      </w:tr>
      <w:tr w:rsidR="00A80D49" w:rsidRPr="00CC64B3" w:rsidTr="006C7650">
        <w:trPr>
          <w:trHeight w:val="399"/>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0D49" w:rsidRPr="00CC64B3" w:rsidRDefault="00A80D49" w:rsidP="007E786F">
            <w:pPr>
              <w:autoSpaceDN w:val="0"/>
              <w:spacing w:line="580" w:lineRule="exact"/>
              <w:jc w:val="center"/>
              <w:rPr>
                <w:rFonts w:ascii="仿宋" w:eastAsia="仿宋" w:hAnsi="仿宋"/>
                <w:sz w:val="24"/>
                <w:szCs w:val="24"/>
              </w:rPr>
            </w:pPr>
            <w:r w:rsidRPr="00CC64B3">
              <w:rPr>
                <w:rFonts w:ascii="仿宋" w:eastAsia="仿宋" w:hAnsi="仿宋" w:hint="eastAsia"/>
                <w:sz w:val="24"/>
                <w:szCs w:val="24"/>
              </w:rPr>
              <w:t>企业</w:t>
            </w:r>
            <w:r w:rsidR="007E55C5" w:rsidRPr="00CC64B3">
              <w:rPr>
                <w:rFonts w:ascii="仿宋" w:eastAsia="仿宋" w:hAnsi="仿宋" w:hint="eastAsia"/>
                <w:sz w:val="24"/>
                <w:szCs w:val="24"/>
              </w:rPr>
              <w:t>开放程度</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A80D49" w:rsidRPr="00CC64B3" w:rsidRDefault="007E55C5" w:rsidP="007E55C5">
            <w:pPr>
              <w:autoSpaceDN w:val="0"/>
              <w:spacing w:line="580" w:lineRule="exact"/>
              <w:jc w:val="left"/>
              <w:rPr>
                <w:rFonts w:ascii="仿宋" w:eastAsia="仿宋" w:hAnsi="仿宋"/>
                <w:sz w:val="24"/>
                <w:szCs w:val="24"/>
              </w:rPr>
            </w:pPr>
            <w:r w:rsidRPr="00CC64B3">
              <w:rPr>
                <w:rFonts w:ascii="仿宋" w:eastAsia="仿宋" w:hAnsi="仿宋" w:hint="eastAsia"/>
                <w:sz w:val="24"/>
                <w:szCs w:val="24"/>
              </w:rPr>
              <w:t xml:space="preserve">□股权开放（多股东多合伙） </w:t>
            </w:r>
            <w:r w:rsidRPr="00CC64B3">
              <w:rPr>
                <w:rFonts w:ascii="仿宋" w:eastAsia="仿宋" w:hAnsi="仿宋"/>
                <w:sz w:val="24"/>
                <w:szCs w:val="24"/>
              </w:rPr>
              <w:t xml:space="preserve"> </w:t>
            </w:r>
            <w:r w:rsidRPr="00CC64B3">
              <w:rPr>
                <w:rFonts w:ascii="仿宋" w:eastAsia="仿宋" w:hAnsi="仿宋" w:hint="eastAsia"/>
                <w:sz w:val="24"/>
                <w:szCs w:val="24"/>
              </w:rPr>
              <w:t>□用户开放（多角色多用户）  □技术开放（云化）</w:t>
            </w:r>
          </w:p>
        </w:tc>
      </w:tr>
      <w:tr w:rsidR="006C7650" w:rsidRPr="00CC64B3" w:rsidTr="006C7650">
        <w:trPr>
          <w:trHeight w:val="484"/>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7650" w:rsidRPr="00CC64B3" w:rsidRDefault="006C7650" w:rsidP="007E786F">
            <w:pPr>
              <w:autoSpaceDN w:val="0"/>
              <w:spacing w:line="580" w:lineRule="exact"/>
              <w:jc w:val="center"/>
              <w:rPr>
                <w:rFonts w:ascii="仿宋" w:eastAsia="仿宋" w:hAnsi="仿宋"/>
                <w:sz w:val="24"/>
                <w:szCs w:val="24"/>
              </w:rPr>
            </w:pPr>
            <w:r w:rsidRPr="00CC64B3">
              <w:rPr>
                <w:rFonts w:ascii="仿宋" w:eastAsia="仿宋" w:hAnsi="仿宋" w:hint="eastAsia"/>
                <w:sz w:val="24"/>
                <w:szCs w:val="24"/>
              </w:rPr>
              <w:t>行业</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C7650" w:rsidRPr="00CC64B3" w:rsidRDefault="00012395" w:rsidP="00952A27">
            <w:pPr>
              <w:autoSpaceDN w:val="0"/>
              <w:spacing w:line="580" w:lineRule="exact"/>
              <w:jc w:val="left"/>
              <w:rPr>
                <w:rFonts w:ascii="仿宋" w:eastAsia="仿宋" w:hAnsi="仿宋"/>
                <w:sz w:val="24"/>
                <w:szCs w:val="24"/>
              </w:rPr>
            </w:pPr>
            <w:r w:rsidRPr="00CC64B3">
              <w:rPr>
                <w:rFonts w:ascii="仿宋" w:eastAsia="仿宋" w:hAnsi="仿宋" w:hint="eastAsia"/>
                <w:sz w:val="24"/>
                <w:szCs w:val="24"/>
              </w:rPr>
              <w:t>□</w:t>
            </w:r>
            <w:r w:rsidR="001205E7" w:rsidRPr="00CC64B3">
              <w:rPr>
                <w:rFonts w:ascii="仿宋" w:eastAsia="仿宋" w:hAnsi="仿宋" w:hint="eastAsia"/>
                <w:sz w:val="24"/>
                <w:szCs w:val="24"/>
              </w:rPr>
              <w:t>IT  □</w:t>
            </w:r>
            <w:r w:rsidRPr="00CC64B3">
              <w:rPr>
                <w:rFonts w:ascii="仿宋" w:eastAsia="仿宋" w:hAnsi="仿宋" w:hint="eastAsia"/>
                <w:sz w:val="24"/>
                <w:szCs w:val="24"/>
              </w:rPr>
              <w:t>金融  □交通  □房地产  □医疗  □教育  □食品  □电子  □电力  □</w:t>
            </w:r>
            <w:r w:rsidR="00952A27" w:rsidRPr="00CC64B3">
              <w:rPr>
                <w:rFonts w:ascii="仿宋" w:eastAsia="仿宋" w:hAnsi="仿宋" w:hint="eastAsia"/>
                <w:sz w:val="24"/>
                <w:szCs w:val="24"/>
              </w:rPr>
              <w:t>能源</w:t>
            </w:r>
            <w:r w:rsidRPr="00CC64B3">
              <w:rPr>
                <w:rFonts w:ascii="仿宋" w:eastAsia="仿宋" w:hAnsi="仿宋" w:hint="eastAsia"/>
                <w:sz w:val="24"/>
                <w:szCs w:val="24"/>
              </w:rPr>
              <w:t>□生产制造业  □</w:t>
            </w:r>
            <w:r w:rsidR="00952A27" w:rsidRPr="00CC64B3">
              <w:rPr>
                <w:rFonts w:ascii="仿宋" w:eastAsia="仿宋" w:hAnsi="仿宋" w:hint="eastAsia"/>
                <w:sz w:val="24"/>
                <w:szCs w:val="24"/>
              </w:rPr>
              <w:t>汽车工业</w:t>
            </w:r>
            <w:r w:rsidRPr="00CC64B3">
              <w:rPr>
                <w:rFonts w:ascii="仿宋" w:eastAsia="仿宋" w:hAnsi="仿宋" w:hint="eastAsia"/>
                <w:sz w:val="24"/>
                <w:szCs w:val="24"/>
              </w:rPr>
              <w:t xml:space="preserve">  □化工  □物流  □零售  □文化传媒  □其它</w:t>
            </w:r>
          </w:p>
        </w:tc>
      </w:tr>
      <w:tr w:rsidR="00767009" w:rsidRPr="00CC64B3" w:rsidTr="006C7650">
        <w:trPr>
          <w:trHeight w:val="484"/>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012395">
            <w:pPr>
              <w:autoSpaceDN w:val="0"/>
              <w:spacing w:line="580" w:lineRule="exact"/>
              <w:jc w:val="center"/>
              <w:rPr>
                <w:rFonts w:ascii="仿宋" w:eastAsia="仿宋" w:hAnsi="仿宋"/>
                <w:sz w:val="24"/>
                <w:szCs w:val="24"/>
              </w:rPr>
            </w:pPr>
            <w:r w:rsidRPr="00CC64B3">
              <w:rPr>
                <w:rFonts w:ascii="仿宋" w:eastAsia="仿宋" w:hAnsi="仿宋" w:hint="eastAsia"/>
                <w:sz w:val="24"/>
                <w:szCs w:val="24"/>
              </w:rPr>
              <w:t>企业规模</w:t>
            </w:r>
            <w:r w:rsidR="006C7650" w:rsidRPr="00CC64B3">
              <w:rPr>
                <w:rFonts w:ascii="仿宋" w:eastAsia="仿宋" w:hAnsi="仿宋" w:hint="eastAsia"/>
                <w:sz w:val="24"/>
                <w:szCs w:val="24"/>
              </w:rPr>
              <w:t xml:space="preserve">    </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012395" w:rsidRPr="00CC64B3" w:rsidRDefault="00767009" w:rsidP="00012395">
            <w:pPr>
              <w:autoSpaceDN w:val="0"/>
              <w:spacing w:line="580" w:lineRule="exact"/>
              <w:jc w:val="left"/>
              <w:rPr>
                <w:rFonts w:ascii="仿宋" w:eastAsia="仿宋" w:hAnsi="仿宋"/>
                <w:sz w:val="24"/>
                <w:szCs w:val="24"/>
              </w:rPr>
            </w:pPr>
            <w:r w:rsidRPr="00CC64B3">
              <w:rPr>
                <w:rFonts w:ascii="仿宋" w:eastAsia="仿宋" w:hAnsi="仿宋" w:hint="eastAsia"/>
                <w:sz w:val="24"/>
                <w:szCs w:val="24"/>
              </w:rPr>
              <w:t xml:space="preserve"> </w:t>
            </w:r>
            <w:r w:rsidR="00012395" w:rsidRPr="00CC64B3">
              <w:rPr>
                <w:rFonts w:ascii="仿宋" w:eastAsia="仿宋" w:hAnsi="仿宋" w:hint="eastAsia"/>
                <w:sz w:val="24"/>
                <w:szCs w:val="24"/>
              </w:rPr>
              <w:t>（以201</w:t>
            </w:r>
            <w:r w:rsidR="00A80D49" w:rsidRPr="00CC64B3">
              <w:rPr>
                <w:rFonts w:ascii="仿宋" w:eastAsia="仿宋" w:hAnsi="仿宋"/>
                <w:sz w:val="24"/>
                <w:szCs w:val="24"/>
              </w:rPr>
              <w:t>7</w:t>
            </w:r>
            <w:r w:rsidR="00012395" w:rsidRPr="00CC64B3">
              <w:rPr>
                <w:rFonts w:ascii="仿宋" w:eastAsia="仿宋" w:hAnsi="仿宋" w:hint="eastAsia"/>
                <w:sz w:val="24"/>
                <w:szCs w:val="24"/>
              </w:rPr>
              <w:t>年</w:t>
            </w:r>
            <w:r w:rsidR="00B62B12" w:rsidRPr="00CC64B3">
              <w:rPr>
                <w:rFonts w:ascii="仿宋" w:eastAsia="仿宋" w:hAnsi="仿宋" w:hint="eastAsia"/>
                <w:sz w:val="24"/>
                <w:szCs w:val="24"/>
              </w:rPr>
              <w:t>成交规模</w:t>
            </w:r>
            <w:r w:rsidR="00012395" w:rsidRPr="00CC64B3">
              <w:rPr>
                <w:rFonts w:ascii="仿宋" w:eastAsia="仿宋" w:hAnsi="仿宋" w:hint="eastAsia"/>
                <w:sz w:val="24"/>
                <w:szCs w:val="24"/>
              </w:rPr>
              <w:t>计）</w:t>
            </w:r>
          </w:p>
          <w:p w:rsidR="00767009" w:rsidRPr="00CC64B3" w:rsidRDefault="00012395" w:rsidP="00B62B12">
            <w:pPr>
              <w:autoSpaceDN w:val="0"/>
              <w:spacing w:line="580" w:lineRule="exact"/>
              <w:jc w:val="left"/>
              <w:rPr>
                <w:rFonts w:ascii="仿宋" w:eastAsia="仿宋" w:hAnsi="仿宋"/>
                <w:sz w:val="24"/>
                <w:szCs w:val="24"/>
              </w:rPr>
            </w:pPr>
            <w:r w:rsidRPr="00CC64B3">
              <w:rPr>
                <w:rFonts w:ascii="仿宋" w:eastAsia="仿宋" w:hAnsi="仿宋" w:hint="eastAsia"/>
                <w:sz w:val="24"/>
                <w:szCs w:val="24"/>
              </w:rPr>
              <w:t xml:space="preserve"> </w:t>
            </w:r>
            <w:r w:rsidR="001205E7" w:rsidRPr="00CC64B3">
              <w:rPr>
                <w:rFonts w:ascii="仿宋" w:eastAsia="仿宋" w:hAnsi="仿宋" w:hint="eastAsia"/>
                <w:sz w:val="24"/>
                <w:szCs w:val="24"/>
              </w:rPr>
              <w:t>□</w:t>
            </w:r>
            <w:r w:rsidR="00A80D49" w:rsidRPr="00CC64B3">
              <w:rPr>
                <w:rFonts w:ascii="仿宋" w:eastAsia="仿宋" w:hAnsi="仿宋"/>
                <w:sz w:val="24"/>
                <w:szCs w:val="24"/>
              </w:rPr>
              <w:t>10</w:t>
            </w:r>
            <w:r w:rsidR="00B62B12" w:rsidRPr="00CC64B3">
              <w:rPr>
                <w:rFonts w:ascii="仿宋" w:eastAsia="仿宋" w:hAnsi="仿宋"/>
                <w:sz w:val="24"/>
                <w:szCs w:val="24"/>
              </w:rPr>
              <w:t>0</w:t>
            </w:r>
            <w:r w:rsidR="001205E7" w:rsidRPr="00CC64B3">
              <w:rPr>
                <w:rFonts w:ascii="仿宋" w:eastAsia="仿宋" w:hAnsi="仿宋" w:hint="eastAsia"/>
                <w:sz w:val="24"/>
                <w:szCs w:val="24"/>
              </w:rPr>
              <w:t>亿以上</w:t>
            </w:r>
            <w:r w:rsidR="00CC64B3">
              <w:rPr>
                <w:rFonts w:ascii="仿宋" w:eastAsia="仿宋" w:hAnsi="仿宋" w:hint="eastAsia"/>
                <w:sz w:val="24"/>
                <w:szCs w:val="24"/>
              </w:rPr>
              <w:t xml:space="preserve">  </w:t>
            </w:r>
            <w:r w:rsidR="001205E7" w:rsidRPr="00CC64B3">
              <w:rPr>
                <w:rFonts w:ascii="仿宋" w:eastAsia="仿宋" w:hAnsi="仿宋" w:hint="eastAsia"/>
                <w:sz w:val="24"/>
                <w:szCs w:val="24"/>
              </w:rPr>
              <w:t>□</w:t>
            </w:r>
            <w:r w:rsidR="00A80D49" w:rsidRPr="00CC64B3">
              <w:rPr>
                <w:rFonts w:ascii="仿宋" w:eastAsia="仿宋" w:hAnsi="仿宋"/>
                <w:sz w:val="24"/>
                <w:szCs w:val="24"/>
              </w:rPr>
              <w:t>5</w:t>
            </w:r>
            <w:r w:rsidR="00B62B12" w:rsidRPr="00CC64B3">
              <w:rPr>
                <w:rFonts w:ascii="仿宋" w:eastAsia="仿宋" w:hAnsi="仿宋"/>
                <w:sz w:val="24"/>
                <w:szCs w:val="24"/>
              </w:rPr>
              <w:t>0</w:t>
            </w:r>
            <w:r w:rsidR="00A80D49" w:rsidRPr="00CC64B3">
              <w:rPr>
                <w:rFonts w:ascii="仿宋" w:eastAsia="仿宋" w:hAnsi="仿宋"/>
                <w:sz w:val="24"/>
                <w:szCs w:val="24"/>
              </w:rPr>
              <w:t>亿</w:t>
            </w:r>
            <w:r w:rsidR="001205E7" w:rsidRPr="00CC64B3">
              <w:rPr>
                <w:rFonts w:ascii="仿宋" w:eastAsia="仿宋" w:hAnsi="仿宋" w:hint="eastAsia"/>
                <w:sz w:val="24"/>
                <w:szCs w:val="24"/>
              </w:rPr>
              <w:t>-</w:t>
            </w:r>
            <w:r w:rsidR="00A80D49" w:rsidRPr="00CC64B3">
              <w:rPr>
                <w:rFonts w:ascii="仿宋" w:eastAsia="仿宋" w:hAnsi="仿宋"/>
                <w:sz w:val="24"/>
                <w:szCs w:val="24"/>
              </w:rPr>
              <w:t>10</w:t>
            </w:r>
            <w:r w:rsidR="00B62B12" w:rsidRPr="00CC64B3">
              <w:rPr>
                <w:rFonts w:ascii="仿宋" w:eastAsia="仿宋" w:hAnsi="仿宋"/>
                <w:sz w:val="24"/>
                <w:szCs w:val="24"/>
              </w:rPr>
              <w:t>0</w:t>
            </w:r>
            <w:r w:rsidR="001205E7" w:rsidRPr="00CC64B3">
              <w:rPr>
                <w:rFonts w:ascii="仿宋" w:eastAsia="仿宋" w:hAnsi="仿宋" w:hint="eastAsia"/>
                <w:sz w:val="24"/>
                <w:szCs w:val="24"/>
              </w:rPr>
              <w:t>亿  □</w:t>
            </w:r>
            <w:r w:rsidR="00B62B12" w:rsidRPr="00CC64B3">
              <w:rPr>
                <w:rFonts w:ascii="仿宋" w:eastAsia="仿宋" w:hAnsi="仿宋"/>
                <w:sz w:val="24"/>
                <w:szCs w:val="24"/>
              </w:rPr>
              <w:t>10</w:t>
            </w:r>
            <w:r w:rsidR="00A80D49" w:rsidRPr="00CC64B3">
              <w:rPr>
                <w:rFonts w:ascii="仿宋" w:eastAsia="仿宋" w:hAnsi="仿宋"/>
                <w:sz w:val="24"/>
                <w:szCs w:val="24"/>
              </w:rPr>
              <w:t>亿</w:t>
            </w:r>
            <w:r w:rsidR="00A80D49" w:rsidRPr="00CC64B3">
              <w:rPr>
                <w:rFonts w:ascii="仿宋" w:eastAsia="仿宋" w:hAnsi="仿宋" w:hint="eastAsia"/>
                <w:sz w:val="24"/>
                <w:szCs w:val="24"/>
              </w:rPr>
              <w:t>-5</w:t>
            </w:r>
            <w:r w:rsidR="00B62B12" w:rsidRPr="00CC64B3">
              <w:rPr>
                <w:rFonts w:ascii="仿宋" w:eastAsia="仿宋" w:hAnsi="仿宋"/>
                <w:sz w:val="24"/>
                <w:szCs w:val="24"/>
              </w:rPr>
              <w:t>0</w:t>
            </w:r>
            <w:r w:rsidR="00A80D49" w:rsidRPr="00CC64B3">
              <w:rPr>
                <w:rFonts w:ascii="仿宋" w:eastAsia="仿宋" w:hAnsi="仿宋" w:hint="eastAsia"/>
                <w:sz w:val="24"/>
                <w:szCs w:val="24"/>
              </w:rPr>
              <w:t>亿</w:t>
            </w:r>
            <w:r w:rsidR="00CC64B3">
              <w:rPr>
                <w:rFonts w:ascii="仿宋" w:eastAsia="仿宋" w:hAnsi="仿宋" w:hint="eastAsia"/>
                <w:sz w:val="24"/>
                <w:szCs w:val="24"/>
              </w:rPr>
              <w:t xml:space="preserve">  </w:t>
            </w:r>
            <w:r w:rsidR="001205E7" w:rsidRPr="00CC64B3">
              <w:rPr>
                <w:rFonts w:ascii="仿宋" w:eastAsia="仿宋" w:hAnsi="仿宋" w:hint="eastAsia"/>
                <w:sz w:val="24"/>
                <w:szCs w:val="24"/>
              </w:rPr>
              <w:t>□</w:t>
            </w:r>
            <w:r w:rsidR="00B62B12" w:rsidRPr="00CC64B3">
              <w:rPr>
                <w:rFonts w:ascii="仿宋" w:eastAsia="仿宋" w:hAnsi="仿宋"/>
                <w:sz w:val="24"/>
                <w:szCs w:val="24"/>
              </w:rPr>
              <w:t>10</w:t>
            </w:r>
            <w:r w:rsidR="00A80D49" w:rsidRPr="00CC64B3">
              <w:rPr>
                <w:rFonts w:ascii="仿宋" w:eastAsia="仿宋" w:hAnsi="仿宋" w:hint="eastAsia"/>
                <w:sz w:val="24"/>
                <w:szCs w:val="24"/>
              </w:rPr>
              <w:t>亿</w:t>
            </w:r>
            <w:r w:rsidR="001205E7" w:rsidRPr="00CC64B3">
              <w:rPr>
                <w:rFonts w:ascii="仿宋" w:eastAsia="仿宋" w:hAnsi="仿宋" w:hint="eastAsia"/>
                <w:sz w:val="24"/>
                <w:szCs w:val="24"/>
              </w:rPr>
              <w:t>以下</w:t>
            </w:r>
          </w:p>
        </w:tc>
      </w:tr>
      <w:tr w:rsidR="00767009" w:rsidRPr="00CC64B3" w:rsidTr="006C7650">
        <w:trPr>
          <w:trHeight w:val="506"/>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jc w:val="center"/>
              <w:rPr>
                <w:rFonts w:ascii="仿宋" w:eastAsia="仿宋" w:hAnsi="仿宋"/>
                <w:sz w:val="24"/>
                <w:szCs w:val="24"/>
              </w:rPr>
            </w:pPr>
            <w:r w:rsidRPr="00CC64B3">
              <w:rPr>
                <w:rFonts w:ascii="仿宋" w:eastAsia="仿宋" w:hAnsi="仿宋" w:hint="eastAsia"/>
                <w:sz w:val="24"/>
                <w:szCs w:val="24"/>
              </w:rPr>
              <w:t>企业联系人</w:t>
            </w:r>
          </w:p>
        </w:tc>
        <w:tc>
          <w:tcPr>
            <w:tcW w:w="26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jc w:val="center"/>
              <w:rPr>
                <w:rFonts w:ascii="仿宋" w:eastAsia="仿宋" w:hAnsi="仿宋"/>
                <w:sz w:val="24"/>
                <w:szCs w:val="24"/>
              </w:rPr>
            </w:pPr>
          </w:p>
        </w:tc>
        <w:tc>
          <w:tcPr>
            <w:tcW w:w="113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jc w:val="center"/>
              <w:rPr>
                <w:rFonts w:ascii="仿宋" w:eastAsia="仿宋" w:hAnsi="仿宋"/>
                <w:sz w:val="24"/>
                <w:szCs w:val="24"/>
              </w:rPr>
            </w:pPr>
            <w:r w:rsidRPr="00CC64B3">
              <w:rPr>
                <w:rFonts w:ascii="仿宋" w:eastAsia="仿宋" w:hAnsi="仿宋" w:hint="eastAsia"/>
                <w:sz w:val="24"/>
                <w:szCs w:val="24"/>
              </w:rPr>
              <w:t>职务</w:t>
            </w:r>
          </w:p>
        </w:tc>
        <w:tc>
          <w:tcPr>
            <w:tcW w:w="262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jc w:val="center"/>
              <w:rPr>
                <w:rFonts w:ascii="仿宋" w:eastAsia="仿宋" w:hAnsi="仿宋"/>
                <w:sz w:val="24"/>
                <w:szCs w:val="24"/>
              </w:rPr>
            </w:pPr>
          </w:p>
        </w:tc>
      </w:tr>
      <w:tr w:rsidR="00767009" w:rsidRPr="00CC64B3" w:rsidTr="006C7650">
        <w:trPr>
          <w:trHeight w:val="438"/>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jc w:val="center"/>
              <w:rPr>
                <w:rFonts w:ascii="仿宋" w:eastAsia="仿宋" w:hAnsi="仿宋"/>
                <w:sz w:val="24"/>
                <w:szCs w:val="24"/>
              </w:rPr>
            </w:pPr>
            <w:r w:rsidRPr="00CC64B3">
              <w:rPr>
                <w:rFonts w:ascii="仿宋" w:eastAsia="仿宋" w:hAnsi="仿宋" w:hint="eastAsia"/>
                <w:sz w:val="24"/>
                <w:szCs w:val="24"/>
              </w:rPr>
              <w:t>联 系 电 话</w:t>
            </w:r>
          </w:p>
        </w:tc>
        <w:tc>
          <w:tcPr>
            <w:tcW w:w="2627"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jc w:val="center"/>
              <w:rPr>
                <w:rFonts w:ascii="仿宋" w:eastAsia="仿宋" w:hAnsi="仿宋"/>
                <w:sz w:val="24"/>
                <w:szCs w:val="24"/>
              </w:rPr>
            </w:pPr>
          </w:p>
        </w:tc>
        <w:tc>
          <w:tcPr>
            <w:tcW w:w="113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jc w:val="center"/>
              <w:rPr>
                <w:rFonts w:ascii="仿宋" w:eastAsia="仿宋" w:hAnsi="仿宋"/>
                <w:sz w:val="24"/>
                <w:szCs w:val="24"/>
              </w:rPr>
            </w:pPr>
            <w:r w:rsidRPr="00CC64B3">
              <w:rPr>
                <w:rFonts w:ascii="仿宋" w:eastAsia="仿宋" w:hAnsi="仿宋" w:hint="eastAsia"/>
                <w:sz w:val="24"/>
                <w:szCs w:val="24"/>
              </w:rPr>
              <w:t>手机</w:t>
            </w:r>
          </w:p>
        </w:tc>
        <w:tc>
          <w:tcPr>
            <w:tcW w:w="262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jc w:val="center"/>
              <w:rPr>
                <w:rFonts w:ascii="仿宋" w:eastAsia="仿宋" w:hAnsi="仿宋"/>
                <w:sz w:val="24"/>
                <w:szCs w:val="24"/>
              </w:rPr>
            </w:pPr>
          </w:p>
        </w:tc>
      </w:tr>
      <w:tr w:rsidR="00767009" w:rsidRPr="00CC64B3" w:rsidTr="006C7650">
        <w:trPr>
          <w:trHeight w:val="475"/>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55C5">
            <w:pPr>
              <w:autoSpaceDN w:val="0"/>
              <w:spacing w:line="580" w:lineRule="exact"/>
              <w:jc w:val="center"/>
              <w:rPr>
                <w:rFonts w:ascii="仿宋" w:eastAsia="仿宋" w:hAnsi="仿宋"/>
                <w:sz w:val="24"/>
                <w:szCs w:val="24"/>
              </w:rPr>
            </w:pPr>
            <w:r w:rsidRPr="00CC64B3">
              <w:rPr>
                <w:rFonts w:ascii="仿宋" w:eastAsia="仿宋" w:hAnsi="仿宋" w:hint="eastAsia"/>
                <w:sz w:val="24"/>
                <w:szCs w:val="24"/>
              </w:rPr>
              <w:t>通讯地址</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jc w:val="center"/>
              <w:rPr>
                <w:rFonts w:ascii="仿宋" w:eastAsia="仿宋" w:hAnsi="仿宋"/>
                <w:sz w:val="24"/>
                <w:szCs w:val="24"/>
              </w:rPr>
            </w:pPr>
          </w:p>
        </w:tc>
      </w:tr>
      <w:tr w:rsidR="00767009" w:rsidRPr="00CC64B3" w:rsidTr="006C7650">
        <w:trPr>
          <w:trHeight w:val="393"/>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jc w:val="center"/>
              <w:rPr>
                <w:rFonts w:ascii="仿宋" w:eastAsia="仿宋" w:hAnsi="仿宋"/>
                <w:sz w:val="24"/>
                <w:szCs w:val="24"/>
              </w:rPr>
            </w:pPr>
            <w:r w:rsidRPr="00CC64B3">
              <w:rPr>
                <w:rFonts w:ascii="仿宋" w:eastAsia="仿宋" w:hAnsi="仿宋" w:hint="eastAsia"/>
                <w:sz w:val="24"/>
                <w:szCs w:val="24"/>
              </w:rPr>
              <w:t>电 子 邮 箱</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jc w:val="center"/>
              <w:rPr>
                <w:rFonts w:ascii="仿宋" w:eastAsia="仿宋" w:hAnsi="仿宋"/>
                <w:sz w:val="24"/>
                <w:szCs w:val="24"/>
              </w:rPr>
            </w:pPr>
          </w:p>
        </w:tc>
      </w:tr>
      <w:tr w:rsidR="00CC64B3" w:rsidRPr="00CC64B3" w:rsidTr="007C3946">
        <w:trPr>
          <w:trHeight w:val="393"/>
          <w:jc w:val="center"/>
        </w:trPr>
        <w:tc>
          <w:tcPr>
            <w:tcW w:w="86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64B3" w:rsidRPr="00CC64B3" w:rsidRDefault="00CC64B3" w:rsidP="00170D91">
            <w:pPr>
              <w:autoSpaceDN w:val="0"/>
              <w:spacing w:line="580" w:lineRule="exact"/>
              <w:ind w:left="313" w:hanging="313"/>
              <w:jc w:val="left"/>
              <w:rPr>
                <w:rFonts w:ascii="仿宋" w:eastAsia="仿宋" w:hAnsi="仿宋"/>
                <w:sz w:val="24"/>
                <w:szCs w:val="24"/>
              </w:rPr>
            </w:pPr>
            <w:r w:rsidRPr="00CC64B3">
              <w:rPr>
                <w:rFonts w:ascii="仿宋" w:eastAsia="仿宋" w:hAnsi="仿宋" w:hint="eastAsia"/>
                <w:sz w:val="24"/>
                <w:szCs w:val="24"/>
              </w:rPr>
              <w:t>□</w:t>
            </w:r>
            <w:r w:rsidRPr="00CC64B3">
              <w:rPr>
                <w:rFonts w:ascii="仿宋" w:eastAsia="仿宋" w:hAnsi="仿宋" w:hint="eastAsia"/>
                <w:sz w:val="24"/>
                <w:szCs w:val="24"/>
              </w:rPr>
              <w:tab/>
              <w:t>我承诺以下所填写内容的真实性，并同意以下内容由中国产业互联网发展联</w:t>
            </w:r>
            <w:r w:rsidR="001B63D0">
              <w:rPr>
                <w:rFonts w:ascii="仿宋" w:eastAsia="仿宋" w:hAnsi="仿宋" w:hint="eastAsia"/>
                <w:sz w:val="24"/>
                <w:szCs w:val="24"/>
              </w:rPr>
              <w:t xml:space="preserve">    </w:t>
            </w:r>
            <w:r w:rsidRPr="00CC64B3">
              <w:rPr>
                <w:rFonts w:ascii="仿宋" w:eastAsia="仿宋" w:hAnsi="仿宋" w:hint="eastAsia"/>
                <w:sz w:val="24"/>
                <w:szCs w:val="24"/>
              </w:rPr>
              <w:t>盟和评审专家组进行各种公开的发布推广</w:t>
            </w:r>
          </w:p>
        </w:tc>
      </w:tr>
      <w:tr w:rsidR="00767009" w:rsidRPr="00CC64B3" w:rsidTr="006C7650">
        <w:trPr>
          <w:trHeight w:val="2418"/>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jc w:val="center"/>
              <w:rPr>
                <w:rFonts w:ascii="仿宋" w:eastAsia="仿宋" w:hAnsi="仿宋"/>
                <w:sz w:val="24"/>
                <w:szCs w:val="24"/>
              </w:rPr>
            </w:pPr>
            <w:r w:rsidRPr="00CC64B3">
              <w:rPr>
                <w:rFonts w:ascii="仿宋" w:eastAsia="仿宋" w:hAnsi="仿宋" w:hint="eastAsia"/>
                <w:sz w:val="24"/>
                <w:szCs w:val="24"/>
              </w:rPr>
              <w:t>企业概况</w:t>
            </w:r>
          </w:p>
          <w:p w:rsidR="00767009" w:rsidRPr="00CC64B3" w:rsidRDefault="00767009" w:rsidP="007E786F">
            <w:pPr>
              <w:autoSpaceDN w:val="0"/>
              <w:spacing w:line="580" w:lineRule="exact"/>
              <w:jc w:val="center"/>
              <w:rPr>
                <w:rFonts w:ascii="仿宋" w:eastAsia="仿宋" w:hAnsi="仿宋"/>
                <w:sz w:val="24"/>
                <w:szCs w:val="24"/>
              </w:rPr>
            </w:pPr>
            <w:r w:rsidRPr="00CC64B3">
              <w:rPr>
                <w:rFonts w:ascii="仿宋" w:eastAsia="仿宋" w:hAnsi="仿宋" w:hint="eastAsia"/>
                <w:sz w:val="24"/>
                <w:szCs w:val="24"/>
              </w:rPr>
              <w:t>（300字左右）</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67009" w:rsidRPr="00CC64B3" w:rsidRDefault="00767009" w:rsidP="007E786F">
            <w:pPr>
              <w:autoSpaceDN w:val="0"/>
              <w:spacing w:line="580" w:lineRule="exact"/>
              <w:rPr>
                <w:rFonts w:ascii="仿宋" w:eastAsia="仿宋" w:hAnsi="仿宋"/>
                <w:sz w:val="24"/>
                <w:szCs w:val="24"/>
              </w:rPr>
            </w:pPr>
          </w:p>
        </w:tc>
      </w:tr>
      <w:tr w:rsidR="007E55C5" w:rsidRPr="00CC64B3" w:rsidTr="007E55C5">
        <w:trPr>
          <w:trHeight w:val="629"/>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55C5" w:rsidRPr="00CC64B3" w:rsidRDefault="007E55C5" w:rsidP="007E786F">
            <w:pPr>
              <w:autoSpaceDN w:val="0"/>
              <w:spacing w:line="580" w:lineRule="exact"/>
              <w:jc w:val="center"/>
              <w:rPr>
                <w:rFonts w:ascii="仿宋" w:eastAsia="仿宋" w:hAnsi="仿宋"/>
                <w:sz w:val="24"/>
                <w:szCs w:val="24"/>
              </w:rPr>
            </w:pPr>
            <w:r w:rsidRPr="00CC64B3">
              <w:rPr>
                <w:rFonts w:ascii="仿宋" w:eastAsia="仿宋" w:hAnsi="仿宋" w:hint="eastAsia"/>
                <w:sz w:val="24"/>
                <w:szCs w:val="24"/>
              </w:rPr>
              <w:t>推荐机构名称</w:t>
            </w:r>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E55C5" w:rsidRPr="00CC64B3" w:rsidRDefault="007E55C5" w:rsidP="007E786F">
            <w:pPr>
              <w:autoSpaceDN w:val="0"/>
              <w:spacing w:line="580" w:lineRule="exact"/>
              <w:rPr>
                <w:rFonts w:ascii="仿宋" w:eastAsia="仿宋" w:hAnsi="仿宋"/>
                <w:sz w:val="24"/>
                <w:szCs w:val="24"/>
              </w:rPr>
            </w:pPr>
          </w:p>
        </w:tc>
      </w:tr>
      <w:tr w:rsidR="007E55C5" w:rsidRPr="00CC64B3" w:rsidTr="007E55C5">
        <w:trPr>
          <w:trHeight w:val="629"/>
          <w:jc w:val="center"/>
        </w:trPr>
        <w:tc>
          <w:tcPr>
            <w:tcW w:w="2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55C5" w:rsidRPr="00CC64B3" w:rsidRDefault="007E55C5" w:rsidP="007E786F">
            <w:pPr>
              <w:autoSpaceDN w:val="0"/>
              <w:spacing w:line="580" w:lineRule="exact"/>
              <w:jc w:val="center"/>
              <w:rPr>
                <w:rFonts w:ascii="仿宋" w:eastAsia="仿宋" w:hAnsi="仿宋"/>
                <w:sz w:val="24"/>
                <w:szCs w:val="24"/>
              </w:rPr>
            </w:pPr>
            <w:bookmarkStart w:id="0" w:name="_GoBack"/>
            <w:r w:rsidRPr="00CC64B3">
              <w:rPr>
                <w:rFonts w:ascii="仿宋" w:eastAsia="仿宋" w:hAnsi="仿宋" w:hint="eastAsia"/>
                <w:sz w:val="24"/>
                <w:szCs w:val="24"/>
              </w:rPr>
              <w:t>推荐机构联系人及联系方式</w:t>
            </w:r>
            <w:bookmarkEnd w:id="0"/>
          </w:p>
        </w:tc>
        <w:tc>
          <w:tcPr>
            <w:tcW w:w="6383"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E55C5" w:rsidRPr="00CC64B3" w:rsidRDefault="007E55C5" w:rsidP="007E786F">
            <w:pPr>
              <w:autoSpaceDN w:val="0"/>
              <w:spacing w:line="580" w:lineRule="exact"/>
              <w:rPr>
                <w:rFonts w:ascii="仿宋" w:eastAsia="仿宋" w:hAnsi="仿宋"/>
                <w:sz w:val="24"/>
                <w:szCs w:val="24"/>
              </w:rPr>
            </w:pPr>
          </w:p>
        </w:tc>
      </w:tr>
      <w:tr w:rsidR="00767009" w:rsidRPr="00CC64B3" w:rsidTr="006C7650">
        <w:trPr>
          <w:trHeight w:val="734"/>
          <w:jc w:val="center"/>
        </w:trPr>
        <w:tc>
          <w:tcPr>
            <w:tcW w:w="86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7009" w:rsidRPr="00CC64B3" w:rsidRDefault="00767009" w:rsidP="007E786F">
            <w:pPr>
              <w:autoSpaceDN w:val="0"/>
              <w:spacing w:line="580" w:lineRule="exact"/>
              <w:rPr>
                <w:rFonts w:ascii="仿宋" w:eastAsia="仿宋" w:hAnsi="仿宋"/>
                <w:b/>
                <w:bCs/>
                <w:sz w:val="24"/>
                <w:szCs w:val="24"/>
              </w:rPr>
            </w:pPr>
            <w:r w:rsidRPr="00CC64B3">
              <w:rPr>
                <w:rFonts w:ascii="仿宋" w:eastAsia="仿宋" w:hAnsi="仿宋" w:hint="eastAsia"/>
                <w:b/>
                <w:bCs/>
                <w:sz w:val="24"/>
                <w:szCs w:val="24"/>
              </w:rPr>
              <w:lastRenderedPageBreak/>
              <w:t>2．系统</w:t>
            </w:r>
            <w:r w:rsidR="00A80D49" w:rsidRPr="00CC64B3">
              <w:rPr>
                <w:rFonts w:ascii="仿宋" w:eastAsia="仿宋" w:hAnsi="仿宋" w:hint="eastAsia"/>
                <w:b/>
                <w:bCs/>
                <w:sz w:val="24"/>
                <w:szCs w:val="24"/>
              </w:rPr>
              <w:t>平台</w:t>
            </w:r>
            <w:r w:rsidRPr="00CC64B3">
              <w:rPr>
                <w:rFonts w:ascii="仿宋" w:eastAsia="仿宋" w:hAnsi="仿宋" w:hint="eastAsia"/>
                <w:b/>
                <w:bCs/>
                <w:sz w:val="24"/>
                <w:szCs w:val="24"/>
              </w:rPr>
              <w:t>基本情况</w:t>
            </w:r>
          </w:p>
        </w:tc>
      </w:tr>
      <w:tr w:rsidR="00767009" w:rsidRPr="00CC64B3" w:rsidTr="006C7650">
        <w:trPr>
          <w:trHeight w:val="734"/>
          <w:jc w:val="center"/>
        </w:trPr>
        <w:tc>
          <w:tcPr>
            <w:tcW w:w="86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7009" w:rsidRPr="00CC64B3" w:rsidRDefault="00767009" w:rsidP="007E786F">
            <w:pPr>
              <w:autoSpaceDN w:val="0"/>
              <w:spacing w:line="580" w:lineRule="exact"/>
              <w:rPr>
                <w:rFonts w:ascii="仿宋" w:eastAsia="仿宋" w:hAnsi="仿宋"/>
                <w:bCs/>
                <w:sz w:val="24"/>
                <w:szCs w:val="24"/>
              </w:rPr>
            </w:pPr>
            <w:r w:rsidRPr="001B63D0">
              <w:rPr>
                <w:rFonts w:ascii="仿宋" w:eastAsia="仿宋" w:hAnsi="仿宋" w:hint="eastAsia"/>
                <w:b/>
                <w:bCs/>
                <w:sz w:val="24"/>
                <w:szCs w:val="24"/>
              </w:rPr>
              <w:t>系统</w:t>
            </w:r>
            <w:r w:rsidR="00A80D49" w:rsidRPr="001B63D0">
              <w:rPr>
                <w:rFonts w:ascii="仿宋" w:eastAsia="仿宋" w:hAnsi="仿宋" w:hint="eastAsia"/>
                <w:b/>
                <w:bCs/>
                <w:sz w:val="24"/>
                <w:szCs w:val="24"/>
              </w:rPr>
              <w:t>平台</w:t>
            </w:r>
            <w:r w:rsidRPr="001B63D0">
              <w:rPr>
                <w:rFonts w:ascii="仿宋" w:eastAsia="仿宋" w:hAnsi="仿宋" w:hint="eastAsia"/>
                <w:b/>
                <w:bCs/>
                <w:sz w:val="24"/>
                <w:szCs w:val="24"/>
              </w:rPr>
              <w:t>名称</w:t>
            </w:r>
            <w:r w:rsidRPr="00CC64B3">
              <w:rPr>
                <w:rFonts w:ascii="仿宋" w:eastAsia="仿宋" w:hAnsi="仿宋" w:hint="eastAsia"/>
                <w:bCs/>
                <w:sz w:val="24"/>
                <w:szCs w:val="24"/>
              </w:rPr>
              <w:t>：</w:t>
            </w:r>
          </w:p>
        </w:tc>
      </w:tr>
      <w:tr w:rsidR="00B62B12" w:rsidRPr="00CC64B3" w:rsidTr="006C7650">
        <w:trPr>
          <w:trHeight w:val="734"/>
          <w:jc w:val="center"/>
        </w:trPr>
        <w:tc>
          <w:tcPr>
            <w:tcW w:w="86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2B12" w:rsidRPr="00CC64B3" w:rsidRDefault="00B62B12" w:rsidP="00B62B12">
            <w:pPr>
              <w:autoSpaceDN w:val="0"/>
              <w:spacing w:line="580" w:lineRule="exact"/>
              <w:rPr>
                <w:rFonts w:ascii="仿宋" w:eastAsia="仿宋" w:hAnsi="仿宋"/>
                <w:bCs/>
                <w:sz w:val="24"/>
                <w:szCs w:val="24"/>
              </w:rPr>
            </w:pPr>
            <w:r w:rsidRPr="001B63D0">
              <w:rPr>
                <w:rFonts w:ascii="仿宋" w:eastAsia="仿宋" w:hAnsi="仿宋" w:hint="eastAsia"/>
                <w:b/>
                <w:bCs/>
                <w:sz w:val="24"/>
                <w:szCs w:val="24"/>
              </w:rPr>
              <w:t>系统平台企业业务性质</w:t>
            </w:r>
            <w:r w:rsidRPr="00CC64B3">
              <w:rPr>
                <w:rFonts w:ascii="仿宋" w:eastAsia="仿宋" w:hAnsi="仿宋" w:hint="eastAsia"/>
                <w:bCs/>
                <w:sz w:val="24"/>
                <w:szCs w:val="24"/>
              </w:rPr>
              <w:t>：□B</w:t>
            </w:r>
            <w:proofErr w:type="gramStart"/>
            <w:r w:rsidRPr="00CC64B3">
              <w:rPr>
                <w:rFonts w:ascii="仿宋" w:eastAsia="仿宋" w:hAnsi="仿宋" w:hint="eastAsia"/>
                <w:bCs/>
                <w:sz w:val="24"/>
                <w:szCs w:val="24"/>
              </w:rPr>
              <w:t>端电商</w:t>
            </w:r>
            <w:proofErr w:type="gramEnd"/>
            <w:r w:rsidRPr="00CC64B3">
              <w:rPr>
                <w:rFonts w:ascii="仿宋" w:eastAsia="仿宋" w:hAnsi="仿宋" w:hint="eastAsia"/>
                <w:bCs/>
                <w:sz w:val="24"/>
                <w:szCs w:val="24"/>
              </w:rPr>
              <w:t xml:space="preserve"> </w:t>
            </w:r>
            <w:r w:rsidRPr="00CC64B3">
              <w:rPr>
                <w:rFonts w:ascii="仿宋" w:eastAsia="仿宋" w:hAnsi="仿宋"/>
                <w:bCs/>
                <w:sz w:val="24"/>
                <w:szCs w:val="24"/>
              </w:rPr>
              <w:t xml:space="preserve"> </w:t>
            </w:r>
            <w:r w:rsidR="001B63D0">
              <w:rPr>
                <w:rFonts w:ascii="仿宋" w:eastAsia="仿宋" w:hAnsi="仿宋"/>
                <w:bCs/>
                <w:sz w:val="24"/>
                <w:szCs w:val="24"/>
              </w:rPr>
              <w:t xml:space="preserve"> </w:t>
            </w:r>
            <w:r w:rsidRPr="00CC64B3">
              <w:rPr>
                <w:rFonts w:ascii="仿宋" w:eastAsia="仿宋" w:hAnsi="仿宋" w:hint="eastAsia"/>
                <w:bCs/>
                <w:sz w:val="24"/>
                <w:szCs w:val="24"/>
              </w:rPr>
              <w:t xml:space="preserve">□交易平台 </w:t>
            </w:r>
            <w:r w:rsidRPr="00CC64B3">
              <w:rPr>
                <w:rFonts w:ascii="仿宋" w:eastAsia="仿宋" w:hAnsi="仿宋"/>
                <w:bCs/>
                <w:sz w:val="24"/>
                <w:szCs w:val="24"/>
              </w:rPr>
              <w:t xml:space="preserve"> </w:t>
            </w:r>
            <w:r w:rsidRPr="00CC64B3">
              <w:rPr>
                <w:rFonts w:ascii="仿宋" w:eastAsia="仿宋" w:hAnsi="仿宋" w:hint="eastAsia"/>
                <w:bCs/>
                <w:sz w:val="24"/>
                <w:szCs w:val="24"/>
              </w:rPr>
              <w:t>□供应链   □产业集群  □B端共享经济  □B</w:t>
            </w:r>
            <w:proofErr w:type="gramStart"/>
            <w:r w:rsidRPr="00CC64B3">
              <w:rPr>
                <w:rFonts w:ascii="仿宋" w:eastAsia="仿宋" w:hAnsi="仿宋" w:hint="eastAsia"/>
                <w:bCs/>
                <w:sz w:val="24"/>
                <w:szCs w:val="24"/>
              </w:rPr>
              <w:t>端云平台</w:t>
            </w:r>
            <w:proofErr w:type="gramEnd"/>
          </w:p>
        </w:tc>
      </w:tr>
      <w:tr w:rsidR="00767009" w:rsidRPr="00CC64B3" w:rsidTr="006C7650">
        <w:trPr>
          <w:trHeight w:val="734"/>
          <w:jc w:val="center"/>
        </w:trPr>
        <w:tc>
          <w:tcPr>
            <w:tcW w:w="86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16E" w:rsidRPr="00CC64B3" w:rsidRDefault="00767009" w:rsidP="007E786F">
            <w:pPr>
              <w:autoSpaceDN w:val="0"/>
              <w:spacing w:line="580" w:lineRule="exact"/>
              <w:rPr>
                <w:rFonts w:ascii="仿宋" w:eastAsia="仿宋" w:hAnsi="仿宋"/>
                <w:bCs/>
                <w:sz w:val="24"/>
                <w:szCs w:val="24"/>
              </w:rPr>
            </w:pPr>
            <w:r w:rsidRPr="001B63D0">
              <w:rPr>
                <w:rFonts w:ascii="仿宋" w:eastAsia="仿宋" w:hAnsi="仿宋" w:hint="eastAsia"/>
                <w:b/>
                <w:bCs/>
                <w:sz w:val="24"/>
                <w:szCs w:val="24"/>
              </w:rPr>
              <w:t>系统</w:t>
            </w:r>
            <w:r w:rsidR="00B62B12" w:rsidRPr="001B63D0">
              <w:rPr>
                <w:rFonts w:ascii="仿宋" w:eastAsia="仿宋" w:hAnsi="仿宋" w:hint="eastAsia"/>
                <w:b/>
                <w:bCs/>
                <w:sz w:val="24"/>
                <w:szCs w:val="24"/>
              </w:rPr>
              <w:t>平台用户数量</w:t>
            </w:r>
            <w:r w:rsidRPr="00CC64B3">
              <w:rPr>
                <w:rFonts w:ascii="仿宋" w:eastAsia="仿宋" w:hAnsi="仿宋" w:hint="eastAsia"/>
                <w:bCs/>
                <w:sz w:val="24"/>
                <w:szCs w:val="24"/>
              </w:rPr>
              <w:t>：</w:t>
            </w:r>
          </w:p>
        </w:tc>
      </w:tr>
      <w:tr w:rsidR="00767009" w:rsidRPr="00CC64B3" w:rsidTr="006C7650">
        <w:trPr>
          <w:trHeight w:val="734"/>
          <w:jc w:val="center"/>
        </w:trPr>
        <w:tc>
          <w:tcPr>
            <w:tcW w:w="86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7009" w:rsidRPr="00CC64B3" w:rsidRDefault="00767009" w:rsidP="00B62B12">
            <w:pPr>
              <w:autoSpaceDN w:val="0"/>
              <w:spacing w:line="580" w:lineRule="exact"/>
              <w:rPr>
                <w:rFonts w:ascii="仿宋" w:eastAsia="仿宋" w:hAnsi="仿宋"/>
                <w:bCs/>
                <w:sz w:val="24"/>
                <w:szCs w:val="24"/>
              </w:rPr>
            </w:pPr>
            <w:r w:rsidRPr="001B63D0">
              <w:rPr>
                <w:rFonts w:ascii="仿宋" w:eastAsia="仿宋" w:hAnsi="仿宋" w:hint="eastAsia"/>
                <w:b/>
                <w:bCs/>
                <w:sz w:val="24"/>
                <w:szCs w:val="24"/>
              </w:rPr>
              <w:t>系统</w:t>
            </w:r>
            <w:proofErr w:type="gramStart"/>
            <w:r w:rsidR="00B62B12" w:rsidRPr="001B63D0">
              <w:rPr>
                <w:rFonts w:ascii="仿宋" w:eastAsia="仿宋" w:hAnsi="仿宋" w:hint="eastAsia"/>
                <w:b/>
                <w:bCs/>
                <w:sz w:val="24"/>
                <w:szCs w:val="24"/>
              </w:rPr>
              <w:t>平发展</w:t>
            </w:r>
            <w:proofErr w:type="gramEnd"/>
            <w:r w:rsidR="00B62B12" w:rsidRPr="001B63D0">
              <w:rPr>
                <w:rFonts w:ascii="仿宋" w:eastAsia="仿宋" w:hAnsi="仿宋" w:hint="eastAsia"/>
                <w:b/>
                <w:bCs/>
                <w:sz w:val="24"/>
                <w:szCs w:val="24"/>
              </w:rPr>
              <w:t>层级</w:t>
            </w:r>
            <w:r w:rsidRPr="00CC64B3">
              <w:rPr>
                <w:rFonts w:ascii="仿宋" w:eastAsia="仿宋" w:hAnsi="仿宋" w:hint="eastAsia"/>
                <w:bCs/>
                <w:sz w:val="24"/>
                <w:szCs w:val="24"/>
              </w:rPr>
              <w:t>：</w:t>
            </w:r>
            <w:r w:rsidR="00B62B12" w:rsidRPr="00CC64B3">
              <w:rPr>
                <w:rFonts w:ascii="仿宋" w:eastAsia="仿宋" w:hAnsi="仿宋" w:hint="eastAsia"/>
                <w:bCs/>
                <w:sz w:val="24"/>
                <w:szCs w:val="24"/>
              </w:rPr>
              <w:t>□信息门户  □二</w:t>
            </w:r>
            <w:proofErr w:type="gramStart"/>
            <w:r w:rsidR="00B62B12" w:rsidRPr="00CC64B3">
              <w:rPr>
                <w:rFonts w:ascii="仿宋" w:eastAsia="仿宋" w:hAnsi="仿宋" w:hint="eastAsia"/>
                <w:bCs/>
                <w:sz w:val="24"/>
                <w:szCs w:val="24"/>
              </w:rPr>
              <w:t>维交易</w:t>
            </w:r>
            <w:proofErr w:type="gramEnd"/>
            <w:r w:rsidR="00B62B12" w:rsidRPr="00CC64B3">
              <w:rPr>
                <w:rFonts w:ascii="仿宋" w:eastAsia="仿宋" w:hAnsi="仿宋" w:hint="eastAsia"/>
                <w:bCs/>
                <w:sz w:val="24"/>
                <w:szCs w:val="24"/>
              </w:rPr>
              <w:t>平台  □三维度以上交易和服务平台  □复杂产业链平台</w:t>
            </w:r>
          </w:p>
        </w:tc>
      </w:tr>
      <w:tr w:rsidR="00767009" w:rsidRPr="00CC64B3" w:rsidTr="006C7650">
        <w:trPr>
          <w:trHeight w:val="2495"/>
          <w:jc w:val="center"/>
        </w:trPr>
        <w:tc>
          <w:tcPr>
            <w:tcW w:w="86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7009" w:rsidRPr="001B63D0" w:rsidRDefault="00CC64B3" w:rsidP="00CC64B3">
            <w:pPr>
              <w:autoSpaceDN w:val="0"/>
              <w:spacing w:line="580" w:lineRule="exact"/>
              <w:rPr>
                <w:rFonts w:ascii="仿宋" w:eastAsia="仿宋" w:hAnsi="仿宋"/>
                <w:b/>
                <w:color w:val="000000" w:themeColor="text1"/>
                <w:sz w:val="24"/>
                <w:szCs w:val="24"/>
              </w:rPr>
            </w:pPr>
            <w:r w:rsidRPr="001B63D0">
              <w:rPr>
                <w:rFonts w:ascii="仿宋" w:eastAsia="仿宋" w:hAnsi="仿宋" w:hint="eastAsia"/>
                <w:b/>
                <w:color w:val="000000" w:themeColor="text1"/>
                <w:sz w:val="24"/>
                <w:szCs w:val="24"/>
              </w:rPr>
              <w:t>1.</w:t>
            </w:r>
            <w:r w:rsidRPr="001B63D0">
              <w:rPr>
                <w:rFonts w:ascii="仿宋" w:eastAsia="仿宋" w:hAnsi="仿宋"/>
                <w:b/>
                <w:color w:val="000000" w:themeColor="text1"/>
                <w:sz w:val="24"/>
                <w:szCs w:val="24"/>
              </w:rPr>
              <w:t xml:space="preserve"> </w:t>
            </w:r>
            <w:r w:rsidR="00767009" w:rsidRPr="001B63D0">
              <w:rPr>
                <w:rFonts w:ascii="仿宋" w:eastAsia="仿宋" w:hAnsi="仿宋"/>
                <w:b/>
                <w:color w:val="000000" w:themeColor="text1"/>
                <w:sz w:val="24"/>
                <w:szCs w:val="24"/>
              </w:rPr>
              <w:t>系统</w:t>
            </w:r>
            <w:r w:rsidR="00A80D49" w:rsidRPr="001B63D0">
              <w:rPr>
                <w:rFonts w:ascii="仿宋" w:eastAsia="仿宋" w:hAnsi="仿宋" w:hint="eastAsia"/>
                <w:b/>
                <w:color w:val="000000" w:themeColor="text1"/>
                <w:sz w:val="24"/>
                <w:szCs w:val="24"/>
              </w:rPr>
              <w:t>平台</w:t>
            </w:r>
            <w:r w:rsidRPr="001B63D0">
              <w:rPr>
                <w:rFonts w:ascii="仿宋" w:eastAsia="仿宋" w:hAnsi="仿宋" w:hint="eastAsia"/>
                <w:b/>
                <w:color w:val="000000" w:themeColor="text1"/>
                <w:sz w:val="24"/>
                <w:szCs w:val="24"/>
              </w:rPr>
              <w:t>介绍</w:t>
            </w:r>
            <w:r w:rsidR="00767009" w:rsidRPr="001B63D0">
              <w:rPr>
                <w:rFonts w:ascii="仿宋" w:eastAsia="仿宋" w:hAnsi="仿宋" w:hint="eastAsia"/>
                <w:b/>
                <w:color w:val="000000" w:themeColor="text1"/>
                <w:sz w:val="24"/>
                <w:szCs w:val="24"/>
              </w:rPr>
              <w:t>：</w:t>
            </w:r>
          </w:p>
          <w:p w:rsidR="00CC64B3" w:rsidRPr="00CC64B3" w:rsidRDefault="00CC64B3" w:rsidP="00CC64B3">
            <w:pPr>
              <w:autoSpaceDN w:val="0"/>
              <w:spacing w:line="580" w:lineRule="exact"/>
              <w:rPr>
                <w:rFonts w:ascii="新宋体" w:eastAsia="新宋体" w:hAnsi="新宋体"/>
                <w:b/>
                <w:color w:val="000000" w:themeColor="text1"/>
                <w:sz w:val="24"/>
                <w:szCs w:val="24"/>
              </w:rPr>
            </w:pPr>
          </w:p>
          <w:p w:rsidR="00CC64B3" w:rsidRPr="00CC64B3" w:rsidRDefault="00CC64B3" w:rsidP="00CC64B3">
            <w:pPr>
              <w:autoSpaceDN w:val="0"/>
              <w:spacing w:line="580" w:lineRule="exact"/>
              <w:rPr>
                <w:rFonts w:ascii="新宋体" w:eastAsia="新宋体" w:hAnsi="新宋体"/>
                <w:b/>
                <w:color w:val="000000" w:themeColor="text1"/>
                <w:sz w:val="24"/>
                <w:szCs w:val="24"/>
              </w:rPr>
            </w:pPr>
          </w:p>
          <w:p w:rsidR="00CC64B3" w:rsidRPr="00CC64B3" w:rsidRDefault="00CC64B3" w:rsidP="00CC64B3">
            <w:pPr>
              <w:autoSpaceDN w:val="0"/>
              <w:spacing w:line="580" w:lineRule="exact"/>
              <w:rPr>
                <w:rFonts w:ascii="仿宋" w:eastAsia="仿宋" w:hAnsi="仿宋"/>
                <w:sz w:val="24"/>
                <w:szCs w:val="24"/>
              </w:rPr>
            </w:pPr>
          </w:p>
          <w:p w:rsidR="00CC64B3" w:rsidRPr="00CC64B3" w:rsidRDefault="00CC64B3" w:rsidP="00CC64B3">
            <w:pPr>
              <w:autoSpaceDN w:val="0"/>
              <w:spacing w:line="580" w:lineRule="exact"/>
              <w:rPr>
                <w:rFonts w:ascii="仿宋" w:eastAsia="仿宋" w:hAnsi="仿宋"/>
                <w:sz w:val="24"/>
                <w:szCs w:val="24"/>
              </w:rPr>
            </w:pPr>
          </w:p>
          <w:p w:rsidR="00CC64B3" w:rsidRDefault="00CC64B3" w:rsidP="00CC64B3">
            <w:pPr>
              <w:autoSpaceDN w:val="0"/>
              <w:spacing w:line="580" w:lineRule="exact"/>
              <w:rPr>
                <w:rFonts w:ascii="仿宋" w:eastAsia="仿宋" w:hAnsi="仿宋"/>
                <w:sz w:val="24"/>
                <w:szCs w:val="24"/>
              </w:rPr>
            </w:pPr>
          </w:p>
          <w:p w:rsidR="00CC64B3" w:rsidRDefault="00CC64B3" w:rsidP="00CC64B3">
            <w:pPr>
              <w:autoSpaceDN w:val="0"/>
              <w:spacing w:line="580" w:lineRule="exact"/>
              <w:rPr>
                <w:rFonts w:ascii="仿宋" w:eastAsia="仿宋" w:hAnsi="仿宋"/>
                <w:sz w:val="24"/>
                <w:szCs w:val="24"/>
              </w:rPr>
            </w:pPr>
          </w:p>
          <w:p w:rsidR="00CC64B3" w:rsidRPr="00CC64B3" w:rsidRDefault="00CC64B3" w:rsidP="00CC64B3">
            <w:pPr>
              <w:autoSpaceDN w:val="0"/>
              <w:spacing w:line="580" w:lineRule="exact"/>
              <w:rPr>
                <w:rFonts w:ascii="仿宋" w:eastAsia="仿宋" w:hAnsi="仿宋"/>
                <w:sz w:val="24"/>
                <w:szCs w:val="24"/>
              </w:rPr>
            </w:pPr>
          </w:p>
          <w:p w:rsidR="00CC64B3" w:rsidRPr="00CC64B3" w:rsidRDefault="00CC64B3" w:rsidP="00CC64B3">
            <w:pPr>
              <w:autoSpaceDN w:val="0"/>
              <w:spacing w:line="580" w:lineRule="exact"/>
              <w:rPr>
                <w:rFonts w:ascii="仿宋" w:eastAsia="仿宋" w:hAnsi="仿宋"/>
                <w:sz w:val="24"/>
                <w:szCs w:val="24"/>
              </w:rPr>
            </w:pPr>
          </w:p>
          <w:p w:rsidR="00CC64B3" w:rsidRPr="001B63D0" w:rsidRDefault="00CC64B3" w:rsidP="00CC64B3">
            <w:pPr>
              <w:rPr>
                <w:rFonts w:ascii="仿宋" w:eastAsia="仿宋" w:hAnsi="仿宋"/>
                <w:b/>
                <w:color w:val="000000" w:themeColor="text1"/>
                <w:sz w:val="24"/>
                <w:szCs w:val="24"/>
              </w:rPr>
            </w:pPr>
            <w:r w:rsidRPr="001B63D0">
              <w:rPr>
                <w:rFonts w:ascii="仿宋" w:eastAsia="仿宋" w:hAnsi="仿宋" w:hint="eastAsia"/>
                <w:b/>
                <w:color w:val="000000" w:themeColor="text1"/>
                <w:sz w:val="24"/>
                <w:szCs w:val="24"/>
              </w:rPr>
              <w:t>2．您所在企业“互联网转型”或“通过传统产业+互联网进行创新创业”背景：</w:t>
            </w:r>
            <w:r w:rsidRPr="001B63D0">
              <w:rPr>
                <w:rFonts w:ascii="仿宋" w:eastAsia="仿宋" w:hAnsi="仿宋" w:hint="eastAsia"/>
                <w:color w:val="000000" w:themeColor="text1"/>
                <w:sz w:val="24"/>
                <w:szCs w:val="24"/>
              </w:rPr>
              <w:t>请从外部环境（如行业痛点、趋势），内部发展动因（企业内部优劣势，问题困境等）等方面描述企业转型背景，通过传统产业+互联网创新模式解决了哪些行业需求/痛点或者抓住了什么样的发展机遇呢？</w:t>
            </w:r>
          </w:p>
          <w:p w:rsidR="00CC64B3" w:rsidRPr="00CC64B3" w:rsidRDefault="00CC64B3" w:rsidP="00CC64B3">
            <w:pPr>
              <w:rPr>
                <w:rFonts w:ascii="新宋体" w:eastAsia="新宋体" w:hAnsi="新宋体"/>
                <w:color w:val="000000" w:themeColor="text1"/>
                <w:sz w:val="24"/>
                <w:szCs w:val="24"/>
              </w:rPr>
            </w:pPr>
          </w:p>
          <w:p w:rsidR="00CC64B3" w:rsidRPr="00CC64B3" w:rsidRDefault="00CC64B3" w:rsidP="00CC64B3">
            <w:pPr>
              <w:rPr>
                <w:rFonts w:ascii="新宋体" w:eastAsia="新宋体" w:hAnsi="新宋体"/>
                <w:color w:val="000000" w:themeColor="text1"/>
                <w:sz w:val="24"/>
                <w:szCs w:val="24"/>
              </w:rPr>
            </w:pPr>
          </w:p>
          <w:p w:rsidR="00CC64B3" w:rsidRPr="00CC64B3" w:rsidRDefault="00CC64B3" w:rsidP="00CC64B3">
            <w:pPr>
              <w:rPr>
                <w:rFonts w:ascii="新宋体" w:eastAsia="新宋体" w:hAnsi="新宋体"/>
                <w:color w:val="000000" w:themeColor="text1"/>
                <w:sz w:val="24"/>
                <w:szCs w:val="24"/>
              </w:rPr>
            </w:pPr>
          </w:p>
          <w:p w:rsidR="00CC64B3" w:rsidRPr="00CC64B3" w:rsidRDefault="00CC64B3" w:rsidP="00CC64B3">
            <w:pPr>
              <w:rPr>
                <w:rFonts w:ascii="新宋体" w:eastAsia="新宋体" w:hAnsi="新宋体"/>
                <w:color w:val="000000" w:themeColor="text1"/>
                <w:sz w:val="24"/>
                <w:szCs w:val="24"/>
              </w:rPr>
            </w:pPr>
          </w:p>
          <w:p w:rsidR="00CC64B3" w:rsidRPr="00CC64B3" w:rsidRDefault="00CC64B3" w:rsidP="00CC64B3">
            <w:pPr>
              <w:rPr>
                <w:rFonts w:ascii="新宋体" w:eastAsia="新宋体" w:hAnsi="新宋体"/>
                <w:color w:val="000000" w:themeColor="text1"/>
                <w:sz w:val="24"/>
                <w:szCs w:val="24"/>
              </w:rPr>
            </w:pPr>
          </w:p>
          <w:p w:rsidR="00CC64B3" w:rsidRPr="00CC64B3" w:rsidRDefault="00CC64B3" w:rsidP="00CC64B3">
            <w:pPr>
              <w:rPr>
                <w:rFonts w:ascii="新宋体" w:eastAsia="新宋体" w:hAnsi="新宋体"/>
                <w:color w:val="000000" w:themeColor="text1"/>
                <w:sz w:val="24"/>
                <w:szCs w:val="24"/>
              </w:rPr>
            </w:pPr>
          </w:p>
          <w:p w:rsidR="00CC64B3" w:rsidRPr="00CC64B3" w:rsidRDefault="00CC64B3" w:rsidP="00CC64B3">
            <w:pPr>
              <w:rPr>
                <w:rFonts w:ascii="新宋体" w:eastAsia="新宋体" w:hAnsi="新宋体"/>
                <w:color w:val="000000" w:themeColor="text1"/>
                <w:sz w:val="24"/>
                <w:szCs w:val="24"/>
              </w:rPr>
            </w:pPr>
          </w:p>
          <w:p w:rsidR="00CC64B3" w:rsidRPr="00CC64B3" w:rsidRDefault="00CC64B3" w:rsidP="00CC64B3">
            <w:pPr>
              <w:rPr>
                <w:rFonts w:ascii="新宋体" w:eastAsia="新宋体" w:hAnsi="新宋体"/>
                <w:color w:val="000000" w:themeColor="text1"/>
                <w:sz w:val="24"/>
                <w:szCs w:val="24"/>
              </w:rPr>
            </w:pPr>
          </w:p>
          <w:p w:rsidR="00CC64B3" w:rsidRPr="00CC64B3" w:rsidRDefault="00CC64B3" w:rsidP="00CC64B3">
            <w:pPr>
              <w:rPr>
                <w:rFonts w:ascii="新宋体" w:eastAsia="新宋体" w:hAnsi="新宋体"/>
                <w:color w:val="000000" w:themeColor="text1"/>
                <w:sz w:val="24"/>
                <w:szCs w:val="24"/>
              </w:rPr>
            </w:pPr>
          </w:p>
          <w:p w:rsidR="00CC64B3" w:rsidRPr="001B63D0" w:rsidRDefault="00CC64B3" w:rsidP="00CC64B3">
            <w:pPr>
              <w:rPr>
                <w:rFonts w:ascii="仿宋" w:eastAsia="仿宋" w:hAnsi="仿宋"/>
                <w:color w:val="000000" w:themeColor="text1"/>
                <w:sz w:val="24"/>
                <w:szCs w:val="24"/>
              </w:rPr>
            </w:pPr>
            <w:r w:rsidRPr="001B63D0">
              <w:rPr>
                <w:rFonts w:ascii="仿宋" w:eastAsia="仿宋" w:hAnsi="仿宋" w:hint="eastAsia"/>
                <w:b/>
                <w:color w:val="000000" w:themeColor="text1"/>
                <w:sz w:val="24"/>
                <w:szCs w:val="24"/>
              </w:rPr>
              <w:lastRenderedPageBreak/>
              <w:t>3.转型/创业过程描述：</w:t>
            </w:r>
            <w:r w:rsidRPr="001B63D0">
              <w:rPr>
                <w:rFonts w:ascii="仿宋" w:eastAsia="仿宋" w:hAnsi="仿宋" w:hint="eastAsia"/>
                <w:color w:val="000000" w:themeColor="text1"/>
                <w:sz w:val="24"/>
                <w:szCs w:val="24"/>
              </w:rPr>
              <w:t>介绍转型/创业历程，在不同阶段的商业模式创新、管理机制优化、平台搭建、产融互动等方面的具体举措和实践探索</w:t>
            </w:r>
          </w:p>
          <w:p w:rsidR="00CC64B3" w:rsidRPr="00CC64B3" w:rsidRDefault="00CC64B3" w:rsidP="00CC64B3">
            <w:pPr>
              <w:autoSpaceDE w:val="0"/>
              <w:autoSpaceDN w:val="0"/>
              <w:adjustRightInd w:val="0"/>
              <w:spacing w:afterLines="50" w:after="156"/>
              <w:rPr>
                <w:rFonts w:ascii="新宋体" w:eastAsia="新宋体" w:hAnsi="新宋体"/>
                <w:color w:val="000000" w:themeColor="text1"/>
                <w:sz w:val="24"/>
                <w:szCs w:val="24"/>
              </w:rPr>
            </w:pPr>
            <w:r w:rsidRPr="00CC64B3">
              <w:rPr>
                <w:rFonts w:ascii="新宋体" w:eastAsia="新宋体" w:hAnsi="新宋体"/>
                <w:color w:val="000000" w:themeColor="text1"/>
                <w:sz w:val="24"/>
                <w:szCs w:val="24"/>
              </w:rPr>
              <w:t xml:space="preserve"> </w:t>
            </w:r>
          </w:p>
          <w:p w:rsidR="00CC64B3" w:rsidRPr="00CC64B3" w:rsidRDefault="00CC64B3" w:rsidP="00CC64B3">
            <w:pPr>
              <w:autoSpaceDE w:val="0"/>
              <w:autoSpaceDN w:val="0"/>
              <w:adjustRightInd w:val="0"/>
              <w:spacing w:afterLines="50" w:after="156"/>
              <w:rPr>
                <w:rFonts w:ascii="新宋体" w:eastAsia="新宋体" w:hAnsi="新宋体"/>
                <w:color w:val="000000" w:themeColor="text1"/>
                <w:sz w:val="24"/>
                <w:szCs w:val="24"/>
              </w:rPr>
            </w:pPr>
          </w:p>
          <w:p w:rsidR="00CC64B3" w:rsidRPr="00CC64B3" w:rsidRDefault="00CC64B3" w:rsidP="00CC64B3">
            <w:pPr>
              <w:autoSpaceDE w:val="0"/>
              <w:autoSpaceDN w:val="0"/>
              <w:adjustRightInd w:val="0"/>
              <w:spacing w:afterLines="50" w:after="156"/>
              <w:rPr>
                <w:rFonts w:ascii="新宋体" w:eastAsia="新宋体" w:hAnsi="新宋体"/>
                <w:color w:val="000000" w:themeColor="text1"/>
                <w:sz w:val="24"/>
                <w:szCs w:val="24"/>
              </w:rPr>
            </w:pPr>
          </w:p>
          <w:p w:rsidR="00CC64B3" w:rsidRPr="00CC64B3" w:rsidRDefault="00CC64B3" w:rsidP="00CC64B3">
            <w:pPr>
              <w:autoSpaceDE w:val="0"/>
              <w:autoSpaceDN w:val="0"/>
              <w:adjustRightInd w:val="0"/>
              <w:spacing w:afterLines="50" w:after="156"/>
              <w:rPr>
                <w:rFonts w:ascii="新宋体" w:eastAsia="新宋体" w:hAnsi="新宋体"/>
                <w:color w:val="000000" w:themeColor="text1"/>
                <w:sz w:val="24"/>
                <w:szCs w:val="24"/>
              </w:rPr>
            </w:pPr>
          </w:p>
          <w:p w:rsidR="00CC64B3" w:rsidRPr="00CC64B3" w:rsidRDefault="00CC64B3" w:rsidP="00CC64B3">
            <w:pPr>
              <w:autoSpaceDE w:val="0"/>
              <w:autoSpaceDN w:val="0"/>
              <w:adjustRightInd w:val="0"/>
              <w:spacing w:afterLines="50" w:after="156"/>
              <w:rPr>
                <w:rFonts w:ascii="新宋体" w:eastAsia="新宋体" w:hAnsi="新宋体"/>
                <w:color w:val="000000" w:themeColor="text1"/>
                <w:sz w:val="24"/>
                <w:szCs w:val="24"/>
              </w:rPr>
            </w:pPr>
          </w:p>
          <w:p w:rsidR="00CC64B3" w:rsidRPr="00CC64B3" w:rsidRDefault="00CC64B3" w:rsidP="00CC64B3">
            <w:pPr>
              <w:autoSpaceDE w:val="0"/>
              <w:autoSpaceDN w:val="0"/>
              <w:adjustRightInd w:val="0"/>
              <w:spacing w:afterLines="50" w:after="156"/>
              <w:rPr>
                <w:rFonts w:ascii="新宋体" w:eastAsia="新宋体" w:hAnsi="新宋体"/>
                <w:color w:val="000000" w:themeColor="text1"/>
                <w:sz w:val="24"/>
                <w:szCs w:val="24"/>
              </w:rPr>
            </w:pPr>
          </w:p>
          <w:p w:rsidR="00CC64B3" w:rsidRPr="001B63D0" w:rsidRDefault="00CC64B3" w:rsidP="00CC64B3">
            <w:pPr>
              <w:autoSpaceDE w:val="0"/>
              <w:autoSpaceDN w:val="0"/>
              <w:adjustRightInd w:val="0"/>
              <w:spacing w:afterLines="50" w:after="156"/>
              <w:rPr>
                <w:rFonts w:ascii="仿宋" w:eastAsia="仿宋" w:hAnsi="仿宋"/>
                <w:color w:val="000000" w:themeColor="text1"/>
                <w:sz w:val="24"/>
                <w:szCs w:val="24"/>
              </w:rPr>
            </w:pPr>
            <w:r w:rsidRPr="001B63D0">
              <w:rPr>
                <w:rFonts w:ascii="仿宋" w:eastAsia="仿宋" w:hAnsi="仿宋" w:hint="eastAsia"/>
                <w:b/>
                <w:color w:val="000000" w:themeColor="text1"/>
                <w:sz w:val="24"/>
                <w:szCs w:val="24"/>
              </w:rPr>
              <w:t>4.商业模式/运作机制描述：</w:t>
            </w:r>
            <w:r w:rsidRPr="001B63D0">
              <w:rPr>
                <w:rFonts w:ascii="仿宋" w:eastAsia="仿宋" w:hAnsi="仿宋" w:hint="eastAsia"/>
                <w:sz w:val="24"/>
                <w:szCs w:val="24"/>
              </w:rPr>
              <w:t>尽可能用1-2张模式图能清晰的说明当前及未来一段时间要打造的产业互联网的商业模式和运作机制</w:t>
            </w:r>
          </w:p>
          <w:p w:rsidR="00CC64B3" w:rsidRPr="00CC64B3" w:rsidRDefault="00CC64B3" w:rsidP="00CC64B3">
            <w:pPr>
              <w:autoSpaceDE w:val="0"/>
              <w:autoSpaceDN w:val="0"/>
              <w:adjustRightInd w:val="0"/>
              <w:spacing w:afterLines="50" w:after="156"/>
              <w:rPr>
                <w:rFonts w:ascii="新宋体" w:eastAsia="新宋体" w:hAnsi="新宋体"/>
                <w:color w:val="000000" w:themeColor="text1"/>
                <w:sz w:val="24"/>
                <w:szCs w:val="24"/>
              </w:rPr>
            </w:pPr>
          </w:p>
          <w:p w:rsidR="00CC64B3" w:rsidRPr="00CC64B3" w:rsidRDefault="00CC64B3" w:rsidP="00CC64B3">
            <w:pPr>
              <w:autoSpaceDE w:val="0"/>
              <w:autoSpaceDN w:val="0"/>
              <w:adjustRightInd w:val="0"/>
              <w:spacing w:afterLines="50" w:after="156"/>
              <w:rPr>
                <w:rFonts w:ascii="新宋体" w:eastAsia="新宋体" w:hAnsi="新宋体"/>
                <w:color w:val="000000" w:themeColor="text1"/>
                <w:sz w:val="24"/>
                <w:szCs w:val="24"/>
              </w:rPr>
            </w:pPr>
          </w:p>
          <w:p w:rsidR="00CC64B3" w:rsidRPr="00CC64B3" w:rsidRDefault="00CC64B3" w:rsidP="00CC64B3">
            <w:pPr>
              <w:autoSpaceDE w:val="0"/>
              <w:autoSpaceDN w:val="0"/>
              <w:adjustRightInd w:val="0"/>
              <w:spacing w:afterLines="50" w:after="156"/>
              <w:rPr>
                <w:rFonts w:ascii="新宋体" w:eastAsia="新宋体" w:hAnsi="新宋体"/>
                <w:b/>
                <w:color w:val="000000" w:themeColor="text1"/>
                <w:sz w:val="24"/>
                <w:szCs w:val="24"/>
              </w:rPr>
            </w:pPr>
          </w:p>
          <w:p w:rsidR="00CC64B3" w:rsidRPr="00CC64B3" w:rsidRDefault="00CC64B3" w:rsidP="00CC64B3">
            <w:pPr>
              <w:autoSpaceDE w:val="0"/>
              <w:autoSpaceDN w:val="0"/>
              <w:adjustRightInd w:val="0"/>
              <w:spacing w:afterLines="50" w:after="156"/>
              <w:rPr>
                <w:rFonts w:ascii="新宋体" w:eastAsia="新宋体" w:hAnsi="新宋体"/>
                <w:b/>
                <w:color w:val="000000" w:themeColor="text1"/>
                <w:sz w:val="24"/>
                <w:szCs w:val="24"/>
              </w:rPr>
            </w:pPr>
          </w:p>
          <w:p w:rsidR="00CC64B3" w:rsidRPr="00CC64B3" w:rsidRDefault="00CC64B3" w:rsidP="00CC64B3">
            <w:pPr>
              <w:autoSpaceDE w:val="0"/>
              <w:autoSpaceDN w:val="0"/>
              <w:adjustRightInd w:val="0"/>
              <w:spacing w:afterLines="50" w:after="156"/>
              <w:rPr>
                <w:rFonts w:ascii="新宋体" w:eastAsia="新宋体" w:hAnsi="新宋体"/>
                <w:b/>
                <w:color w:val="000000" w:themeColor="text1"/>
                <w:sz w:val="24"/>
                <w:szCs w:val="24"/>
              </w:rPr>
            </w:pPr>
          </w:p>
          <w:p w:rsidR="00CC64B3" w:rsidRPr="001B63D0" w:rsidRDefault="00CC64B3" w:rsidP="00CC64B3">
            <w:pPr>
              <w:rPr>
                <w:rFonts w:ascii="仿宋" w:eastAsia="仿宋" w:hAnsi="仿宋"/>
                <w:color w:val="000000" w:themeColor="text1"/>
                <w:sz w:val="24"/>
                <w:szCs w:val="24"/>
              </w:rPr>
            </w:pPr>
            <w:r w:rsidRPr="001B63D0">
              <w:rPr>
                <w:rFonts w:ascii="仿宋" w:eastAsia="仿宋" w:hAnsi="仿宋" w:hint="eastAsia"/>
                <w:b/>
                <w:color w:val="000000" w:themeColor="text1"/>
                <w:sz w:val="24"/>
                <w:szCs w:val="24"/>
              </w:rPr>
              <w:t>5．在产业互联网实践中，遇到哪些难点？有哪些独特的思考和创新？有什么经验和心得分享？</w:t>
            </w:r>
          </w:p>
          <w:p w:rsidR="00CC64B3" w:rsidRPr="00CC64B3" w:rsidRDefault="00CC64B3" w:rsidP="00CC64B3">
            <w:pPr>
              <w:autoSpaceDE w:val="0"/>
              <w:autoSpaceDN w:val="0"/>
              <w:adjustRightInd w:val="0"/>
              <w:ind w:left="1200" w:hangingChars="500" w:hanging="1200"/>
              <w:jc w:val="left"/>
              <w:rPr>
                <w:rFonts w:ascii="新宋体" w:eastAsia="新宋体" w:hAnsi="新宋体"/>
                <w:color w:val="000000" w:themeColor="text1"/>
                <w:sz w:val="24"/>
                <w:szCs w:val="24"/>
              </w:rPr>
            </w:pPr>
          </w:p>
          <w:p w:rsidR="00CC64B3" w:rsidRPr="00CC64B3" w:rsidRDefault="00CC64B3" w:rsidP="00CC64B3">
            <w:pPr>
              <w:rPr>
                <w:rFonts w:ascii="新宋体" w:eastAsia="新宋体" w:hAnsi="新宋体"/>
                <w:b/>
                <w:color w:val="000000" w:themeColor="text1"/>
                <w:sz w:val="24"/>
                <w:szCs w:val="24"/>
              </w:rPr>
            </w:pPr>
          </w:p>
          <w:p w:rsidR="00CC64B3" w:rsidRPr="00CC64B3" w:rsidRDefault="00CC64B3" w:rsidP="00CC64B3">
            <w:pPr>
              <w:rPr>
                <w:rFonts w:ascii="新宋体" w:eastAsia="新宋体" w:hAnsi="新宋体"/>
                <w:b/>
                <w:color w:val="000000" w:themeColor="text1"/>
                <w:sz w:val="24"/>
                <w:szCs w:val="24"/>
              </w:rPr>
            </w:pPr>
          </w:p>
          <w:p w:rsidR="00CC64B3" w:rsidRPr="00CC64B3" w:rsidRDefault="00CC64B3" w:rsidP="00CC64B3">
            <w:pPr>
              <w:rPr>
                <w:rFonts w:ascii="新宋体" w:eastAsia="新宋体" w:hAnsi="新宋体"/>
                <w:b/>
                <w:color w:val="000000" w:themeColor="text1"/>
                <w:sz w:val="24"/>
                <w:szCs w:val="24"/>
              </w:rPr>
            </w:pPr>
          </w:p>
          <w:p w:rsidR="00CC64B3" w:rsidRPr="00CC64B3" w:rsidRDefault="00CC64B3" w:rsidP="00CC64B3">
            <w:pPr>
              <w:rPr>
                <w:rFonts w:ascii="新宋体" w:eastAsia="新宋体" w:hAnsi="新宋体"/>
                <w:b/>
                <w:color w:val="000000" w:themeColor="text1"/>
                <w:sz w:val="24"/>
                <w:szCs w:val="24"/>
              </w:rPr>
            </w:pPr>
          </w:p>
          <w:p w:rsidR="00CC64B3" w:rsidRPr="00CC64B3" w:rsidRDefault="00CC64B3" w:rsidP="00CC64B3">
            <w:pPr>
              <w:rPr>
                <w:rFonts w:ascii="新宋体" w:eastAsia="新宋体" w:hAnsi="新宋体"/>
                <w:b/>
                <w:color w:val="000000" w:themeColor="text1"/>
                <w:sz w:val="24"/>
                <w:szCs w:val="24"/>
              </w:rPr>
            </w:pPr>
          </w:p>
          <w:p w:rsidR="00CC64B3" w:rsidRPr="00CC64B3" w:rsidRDefault="00CC64B3" w:rsidP="00CC64B3">
            <w:pPr>
              <w:rPr>
                <w:rFonts w:ascii="新宋体" w:eastAsia="新宋体" w:hAnsi="新宋体"/>
                <w:b/>
                <w:color w:val="000000" w:themeColor="text1"/>
                <w:sz w:val="24"/>
                <w:szCs w:val="24"/>
              </w:rPr>
            </w:pPr>
          </w:p>
          <w:p w:rsidR="00CC64B3" w:rsidRPr="001B63D0" w:rsidRDefault="00CC64B3" w:rsidP="00CC64B3">
            <w:pPr>
              <w:rPr>
                <w:rFonts w:ascii="仿宋" w:eastAsia="仿宋" w:hAnsi="仿宋"/>
                <w:color w:val="000000" w:themeColor="text1"/>
                <w:sz w:val="24"/>
                <w:szCs w:val="24"/>
              </w:rPr>
            </w:pPr>
            <w:r w:rsidRPr="001B63D0">
              <w:rPr>
                <w:rFonts w:ascii="仿宋" w:eastAsia="仿宋" w:hAnsi="仿宋" w:hint="eastAsia"/>
                <w:b/>
                <w:color w:val="000000" w:themeColor="text1"/>
                <w:sz w:val="24"/>
                <w:szCs w:val="24"/>
              </w:rPr>
              <w:t>6．产业互联网实践取得成效：</w:t>
            </w:r>
            <w:r w:rsidRPr="001B63D0">
              <w:rPr>
                <w:rFonts w:ascii="仿宋" w:eastAsia="仿宋" w:hAnsi="仿宋" w:hint="eastAsia"/>
                <w:color w:val="000000" w:themeColor="text1"/>
                <w:sz w:val="24"/>
                <w:szCs w:val="24"/>
              </w:rPr>
              <w:t>请用具体数据和事例说明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700"/>
              <w:gridCol w:w="4274"/>
            </w:tblGrid>
            <w:tr w:rsidR="00CC64B3" w:rsidRPr="001B63D0" w:rsidTr="009F5FE2">
              <w:tc>
                <w:tcPr>
                  <w:tcW w:w="1548" w:type="dxa"/>
                  <w:vMerge w:val="restart"/>
                  <w:vAlign w:val="center"/>
                </w:tcPr>
                <w:p w:rsidR="00CC64B3" w:rsidRPr="001B63D0" w:rsidRDefault="00CC64B3" w:rsidP="00CC64B3">
                  <w:pPr>
                    <w:pStyle w:val="a9"/>
                    <w:widowControl w:val="0"/>
                    <w:tabs>
                      <w:tab w:val="left" w:pos="284"/>
                    </w:tabs>
                    <w:rPr>
                      <w:rFonts w:ascii="仿宋" w:eastAsia="仿宋" w:hAnsi="仿宋"/>
                      <w:b/>
                      <w:color w:val="000000" w:themeColor="text1"/>
                      <w:sz w:val="24"/>
                      <w:szCs w:val="24"/>
                    </w:rPr>
                  </w:pPr>
                  <w:r w:rsidRPr="001B63D0">
                    <w:rPr>
                      <w:rFonts w:ascii="仿宋" w:eastAsia="仿宋" w:hAnsi="仿宋" w:hint="eastAsia"/>
                      <w:b/>
                      <w:color w:val="000000" w:themeColor="text1"/>
                      <w:sz w:val="24"/>
                      <w:szCs w:val="24"/>
                    </w:rPr>
                    <w:t>影响范围</w:t>
                  </w:r>
                </w:p>
              </w:tc>
              <w:tc>
                <w:tcPr>
                  <w:tcW w:w="2700" w:type="dxa"/>
                </w:tcPr>
                <w:p w:rsidR="00CC64B3" w:rsidRPr="001B63D0" w:rsidRDefault="00CC64B3" w:rsidP="00CC64B3">
                  <w:pPr>
                    <w:pStyle w:val="a9"/>
                    <w:widowControl w:val="0"/>
                    <w:tabs>
                      <w:tab w:val="left" w:pos="284"/>
                    </w:tabs>
                    <w:jc w:val="both"/>
                    <w:rPr>
                      <w:rFonts w:ascii="仿宋" w:eastAsia="仿宋" w:hAnsi="仿宋"/>
                      <w:b/>
                      <w:color w:val="000000" w:themeColor="text1"/>
                      <w:sz w:val="24"/>
                      <w:szCs w:val="24"/>
                    </w:rPr>
                  </w:pPr>
                  <w:r w:rsidRPr="001B63D0">
                    <w:rPr>
                      <w:rFonts w:ascii="仿宋" w:eastAsia="仿宋" w:hAnsi="仿宋" w:hint="eastAsia"/>
                      <w:b/>
                      <w:color w:val="000000" w:themeColor="text1"/>
                      <w:sz w:val="24"/>
                      <w:szCs w:val="24"/>
                    </w:rPr>
                    <w:t>影响的产业范围</w:t>
                  </w:r>
                </w:p>
              </w:tc>
              <w:tc>
                <w:tcPr>
                  <w:tcW w:w="4274" w:type="dxa"/>
                </w:tcPr>
                <w:p w:rsidR="00CC64B3" w:rsidRPr="001B63D0" w:rsidRDefault="00CC64B3" w:rsidP="00CC64B3">
                  <w:pPr>
                    <w:pStyle w:val="a9"/>
                    <w:widowControl w:val="0"/>
                    <w:tabs>
                      <w:tab w:val="left" w:pos="284"/>
                    </w:tabs>
                    <w:jc w:val="both"/>
                    <w:rPr>
                      <w:rFonts w:ascii="仿宋" w:eastAsia="仿宋" w:hAnsi="仿宋"/>
                      <w:color w:val="000000" w:themeColor="text1"/>
                      <w:sz w:val="24"/>
                      <w:szCs w:val="24"/>
                    </w:rPr>
                  </w:pPr>
                </w:p>
              </w:tc>
            </w:tr>
            <w:tr w:rsidR="00CC64B3" w:rsidRPr="001B63D0" w:rsidTr="009F5FE2">
              <w:tc>
                <w:tcPr>
                  <w:tcW w:w="1548" w:type="dxa"/>
                  <w:vMerge/>
                </w:tcPr>
                <w:p w:rsidR="00CC64B3" w:rsidRPr="001B63D0" w:rsidRDefault="00CC64B3" w:rsidP="00CC64B3">
                  <w:pPr>
                    <w:pStyle w:val="a9"/>
                    <w:widowControl w:val="0"/>
                    <w:tabs>
                      <w:tab w:val="left" w:pos="284"/>
                    </w:tabs>
                    <w:jc w:val="both"/>
                    <w:rPr>
                      <w:rFonts w:ascii="仿宋" w:eastAsia="仿宋" w:hAnsi="仿宋"/>
                      <w:b/>
                      <w:color w:val="000000" w:themeColor="text1"/>
                      <w:sz w:val="24"/>
                      <w:szCs w:val="24"/>
                    </w:rPr>
                  </w:pPr>
                </w:p>
              </w:tc>
              <w:tc>
                <w:tcPr>
                  <w:tcW w:w="2700" w:type="dxa"/>
                </w:tcPr>
                <w:p w:rsidR="00CC64B3" w:rsidRPr="001B63D0" w:rsidRDefault="00CC64B3" w:rsidP="00CC64B3">
                  <w:pPr>
                    <w:pStyle w:val="a9"/>
                    <w:widowControl w:val="0"/>
                    <w:tabs>
                      <w:tab w:val="left" w:pos="284"/>
                    </w:tabs>
                    <w:jc w:val="both"/>
                    <w:rPr>
                      <w:rFonts w:ascii="仿宋" w:eastAsia="仿宋" w:hAnsi="仿宋"/>
                      <w:b/>
                      <w:color w:val="000000" w:themeColor="text1"/>
                      <w:sz w:val="24"/>
                      <w:szCs w:val="24"/>
                    </w:rPr>
                  </w:pPr>
                  <w:r w:rsidRPr="001B63D0">
                    <w:rPr>
                      <w:rFonts w:ascii="仿宋" w:eastAsia="仿宋" w:hAnsi="仿宋" w:hint="eastAsia"/>
                      <w:b/>
                      <w:color w:val="000000" w:themeColor="text1"/>
                      <w:sz w:val="24"/>
                      <w:szCs w:val="24"/>
                    </w:rPr>
                    <w:t>涉及的人员数量</w:t>
                  </w:r>
                </w:p>
              </w:tc>
              <w:tc>
                <w:tcPr>
                  <w:tcW w:w="4274" w:type="dxa"/>
                </w:tcPr>
                <w:p w:rsidR="00CC64B3" w:rsidRPr="001B63D0" w:rsidRDefault="00CC64B3" w:rsidP="00CC64B3">
                  <w:pPr>
                    <w:pStyle w:val="a9"/>
                    <w:widowControl w:val="0"/>
                    <w:tabs>
                      <w:tab w:val="left" w:pos="284"/>
                    </w:tabs>
                    <w:jc w:val="both"/>
                    <w:rPr>
                      <w:rFonts w:ascii="仿宋" w:eastAsia="仿宋" w:hAnsi="仿宋"/>
                      <w:color w:val="000000" w:themeColor="text1"/>
                      <w:sz w:val="24"/>
                      <w:szCs w:val="24"/>
                    </w:rPr>
                  </w:pPr>
                </w:p>
              </w:tc>
            </w:tr>
            <w:tr w:rsidR="00CC64B3" w:rsidRPr="001B63D0" w:rsidTr="009F5FE2">
              <w:trPr>
                <w:trHeight w:val="2603"/>
              </w:trPr>
              <w:tc>
                <w:tcPr>
                  <w:tcW w:w="4248" w:type="dxa"/>
                  <w:gridSpan w:val="2"/>
                </w:tcPr>
                <w:p w:rsidR="00CC64B3" w:rsidRPr="001B63D0" w:rsidRDefault="00CC64B3" w:rsidP="00CC64B3">
                  <w:pPr>
                    <w:pStyle w:val="a9"/>
                    <w:widowControl w:val="0"/>
                    <w:tabs>
                      <w:tab w:val="left" w:pos="284"/>
                    </w:tabs>
                    <w:rPr>
                      <w:rFonts w:ascii="仿宋" w:eastAsia="仿宋" w:hAnsi="仿宋"/>
                      <w:b/>
                      <w:color w:val="000000" w:themeColor="text1"/>
                      <w:sz w:val="24"/>
                      <w:szCs w:val="24"/>
                    </w:rPr>
                  </w:pPr>
                  <w:r w:rsidRPr="001B63D0">
                    <w:rPr>
                      <w:rFonts w:ascii="仿宋" w:eastAsia="仿宋" w:hAnsi="仿宋" w:hint="eastAsia"/>
                      <w:b/>
                      <w:color w:val="000000" w:themeColor="text1"/>
                      <w:sz w:val="24"/>
                      <w:szCs w:val="24"/>
                    </w:rPr>
                    <w:t>取得的成效（具体到可量化的衡量指标）</w:t>
                  </w:r>
                </w:p>
              </w:tc>
              <w:tc>
                <w:tcPr>
                  <w:tcW w:w="4274" w:type="dxa"/>
                </w:tcPr>
                <w:p w:rsidR="00CC64B3" w:rsidRPr="001B63D0" w:rsidRDefault="00CC64B3" w:rsidP="00CC64B3">
                  <w:pPr>
                    <w:pStyle w:val="a9"/>
                    <w:widowControl w:val="0"/>
                    <w:tabs>
                      <w:tab w:val="left" w:pos="284"/>
                    </w:tabs>
                    <w:jc w:val="both"/>
                    <w:rPr>
                      <w:rFonts w:ascii="仿宋" w:eastAsia="仿宋" w:hAnsi="仿宋"/>
                      <w:color w:val="000000" w:themeColor="text1"/>
                      <w:sz w:val="24"/>
                      <w:szCs w:val="24"/>
                    </w:rPr>
                  </w:pPr>
                </w:p>
                <w:p w:rsidR="00CC64B3" w:rsidRPr="001B63D0" w:rsidRDefault="00CC64B3" w:rsidP="00CC64B3">
                  <w:pPr>
                    <w:pStyle w:val="a9"/>
                    <w:widowControl w:val="0"/>
                    <w:tabs>
                      <w:tab w:val="left" w:pos="284"/>
                    </w:tabs>
                    <w:jc w:val="both"/>
                    <w:rPr>
                      <w:rFonts w:ascii="仿宋" w:eastAsia="仿宋" w:hAnsi="仿宋"/>
                      <w:color w:val="000000" w:themeColor="text1"/>
                      <w:sz w:val="24"/>
                      <w:szCs w:val="24"/>
                    </w:rPr>
                  </w:pPr>
                </w:p>
                <w:p w:rsidR="00CC64B3" w:rsidRPr="001B63D0" w:rsidRDefault="00CC64B3" w:rsidP="00CC64B3">
                  <w:pPr>
                    <w:pStyle w:val="a9"/>
                    <w:widowControl w:val="0"/>
                    <w:tabs>
                      <w:tab w:val="left" w:pos="284"/>
                    </w:tabs>
                    <w:jc w:val="both"/>
                    <w:rPr>
                      <w:rFonts w:ascii="仿宋" w:eastAsia="仿宋" w:hAnsi="仿宋"/>
                      <w:color w:val="000000" w:themeColor="text1"/>
                      <w:sz w:val="24"/>
                      <w:szCs w:val="24"/>
                    </w:rPr>
                  </w:pPr>
                </w:p>
                <w:p w:rsidR="00CC64B3" w:rsidRPr="001B63D0" w:rsidRDefault="00CC64B3" w:rsidP="00CC64B3">
                  <w:pPr>
                    <w:pStyle w:val="a9"/>
                    <w:widowControl w:val="0"/>
                    <w:tabs>
                      <w:tab w:val="left" w:pos="284"/>
                    </w:tabs>
                    <w:jc w:val="both"/>
                    <w:rPr>
                      <w:rFonts w:ascii="仿宋" w:eastAsia="仿宋" w:hAnsi="仿宋"/>
                      <w:color w:val="000000" w:themeColor="text1"/>
                      <w:sz w:val="24"/>
                      <w:szCs w:val="24"/>
                    </w:rPr>
                  </w:pPr>
                </w:p>
              </w:tc>
            </w:tr>
          </w:tbl>
          <w:p w:rsidR="007E55C5" w:rsidRPr="00CC64B3" w:rsidRDefault="007E55C5" w:rsidP="007E786F">
            <w:pPr>
              <w:autoSpaceDN w:val="0"/>
              <w:spacing w:line="580" w:lineRule="exact"/>
              <w:rPr>
                <w:rFonts w:ascii="仿宋" w:eastAsia="仿宋" w:hAnsi="仿宋"/>
                <w:sz w:val="24"/>
                <w:szCs w:val="24"/>
              </w:rPr>
            </w:pPr>
          </w:p>
        </w:tc>
      </w:tr>
    </w:tbl>
    <w:p w:rsidR="00767009" w:rsidRPr="00CC64B3" w:rsidRDefault="00767009" w:rsidP="007E55C5">
      <w:pPr>
        <w:pStyle w:val="1"/>
        <w:spacing w:beforeLines="50" w:before="156" w:beforeAutospacing="0" w:afterLines="50" w:after="156" w:afterAutospacing="0"/>
        <w:rPr>
          <w:rFonts w:ascii="仿宋" w:eastAsia="仿宋" w:hAnsi="仿宋"/>
          <w:b w:val="0"/>
          <w:sz w:val="24"/>
          <w:szCs w:val="24"/>
        </w:rPr>
      </w:pPr>
    </w:p>
    <w:sectPr w:rsidR="00767009" w:rsidRPr="00CC64B3" w:rsidSect="00F02FC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84F" w:rsidRDefault="0043584F" w:rsidP="0039741D">
      <w:r>
        <w:separator/>
      </w:r>
    </w:p>
  </w:endnote>
  <w:endnote w:type="continuationSeparator" w:id="0">
    <w:p w:rsidR="0043584F" w:rsidRDefault="0043584F" w:rsidP="0039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09" w:rsidRDefault="00F02FCD">
    <w:pPr>
      <w:pStyle w:val="a4"/>
      <w:framePr w:h="0" w:wrap="around" w:vAnchor="text" w:hAnchor="margin" w:xAlign="right" w:y="1"/>
      <w:rPr>
        <w:rStyle w:val="a7"/>
      </w:rPr>
    </w:pPr>
    <w:r>
      <w:fldChar w:fldCharType="begin"/>
    </w:r>
    <w:r w:rsidR="00767009">
      <w:rPr>
        <w:rStyle w:val="a7"/>
      </w:rPr>
      <w:instrText xml:space="preserve">PAGE  </w:instrText>
    </w:r>
    <w:r>
      <w:fldChar w:fldCharType="separate"/>
    </w:r>
    <w:r w:rsidR="00767009">
      <w:rPr>
        <w:rStyle w:val="a7"/>
      </w:rPr>
      <w:t>3</w:t>
    </w:r>
    <w:r>
      <w:fldChar w:fldCharType="end"/>
    </w:r>
  </w:p>
  <w:p w:rsidR="00767009" w:rsidRDefault="0076700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09" w:rsidRDefault="00F02FCD">
    <w:pPr>
      <w:pStyle w:val="a4"/>
      <w:framePr w:h="0" w:wrap="around" w:vAnchor="text" w:hAnchor="margin" w:xAlign="right" w:y="1"/>
      <w:rPr>
        <w:rStyle w:val="a7"/>
      </w:rPr>
    </w:pPr>
    <w:r>
      <w:fldChar w:fldCharType="begin"/>
    </w:r>
    <w:r w:rsidR="00767009">
      <w:rPr>
        <w:rStyle w:val="a7"/>
      </w:rPr>
      <w:instrText xml:space="preserve">PAGE  </w:instrText>
    </w:r>
    <w:r>
      <w:fldChar w:fldCharType="separate"/>
    </w:r>
    <w:r w:rsidR="0042489C">
      <w:rPr>
        <w:rStyle w:val="a7"/>
        <w:noProof/>
      </w:rPr>
      <w:t>3</w:t>
    </w:r>
    <w:r>
      <w:fldChar w:fldCharType="end"/>
    </w:r>
  </w:p>
  <w:p w:rsidR="00767009" w:rsidRDefault="00767009">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59" w:rsidRPr="008F525C" w:rsidRDefault="008D5B59" w:rsidP="008F52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84F" w:rsidRDefault="0043584F" w:rsidP="0039741D">
      <w:r>
        <w:separator/>
      </w:r>
    </w:p>
  </w:footnote>
  <w:footnote w:type="continuationSeparator" w:id="0">
    <w:p w:rsidR="0043584F" w:rsidRDefault="0043584F" w:rsidP="00397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8077E"/>
    <w:multiLevelType w:val="hybridMultilevel"/>
    <w:tmpl w:val="D37A9496"/>
    <w:lvl w:ilvl="0" w:tplc="8788EA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BA"/>
    <w:rsid w:val="0000331B"/>
    <w:rsid w:val="00011516"/>
    <w:rsid w:val="00012395"/>
    <w:rsid w:val="00012A9C"/>
    <w:rsid w:val="0001621C"/>
    <w:rsid w:val="0003561A"/>
    <w:rsid w:val="00035BED"/>
    <w:rsid w:val="00054227"/>
    <w:rsid w:val="0007510D"/>
    <w:rsid w:val="00080534"/>
    <w:rsid w:val="0008534C"/>
    <w:rsid w:val="000F253F"/>
    <w:rsid w:val="001205E7"/>
    <w:rsid w:val="00170D91"/>
    <w:rsid w:val="001813BB"/>
    <w:rsid w:val="0019214C"/>
    <w:rsid w:val="001B63D0"/>
    <w:rsid w:val="001D28B3"/>
    <w:rsid w:val="001D3373"/>
    <w:rsid w:val="001F016E"/>
    <w:rsid w:val="00212E23"/>
    <w:rsid w:val="0025639E"/>
    <w:rsid w:val="002665BF"/>
    <w:rsid w:val="00272592"/>
    <w:rsid w:val="002B226E"/>
    <w:rsid w:val="002E320F"/>
    <w:rsid w:val="003062F7"/>
    <w:rsid w:val="00324DEF"/>
    <w:rsid w:val="00345ECA"/>
    <w:rsid w:val="00365DFC"/>
    <w:rsid w:val="00377C48"/>
    <w:rsid w:val="0039741D"/>
    <w:rsid w:val="003B10A9"/>
    <w:rsid w:val="003C60B7"/>
    <w:rsid w:val="003D0A98"/>
    <w:rsid w:val="003F3A5C"/>
    <w:rsid w:val="003F7575"/>
    <w:rsid w:val="004110F0"/>
    <w:rsid w:val="0042489C"/>
    <w:rsid w:val="0043584F"/>
    <w:rsid w:val="004409DB"/>
    <w:rsid w:val="00442A71"/>
    <w:rsid w:val="004436E8"/>
    <w:rsid w:val="00477687"/>
    <w:rsid w:val="004978ED"/>
    <w:rsid w:val="004E4BE2"/>
    <w:rsid w:val="004F0CF2"/>
    <w:rsid w:val="005746C6"/>
    <w:rsid w:val="00591783"/>
    <w:rsid w:val="00625347"/>
    <w:rsid w:val="0063470B"/>
    <w:rsid w:val="00640F7A"/>
    <w:rsid w:val="0064510E"/>
    <w:rsid w:val="00646E97"/>
    <w:rsid w:val="00665D85"/>
    <w:rsid w:val="00685652"/>
    <w:rsid w:val="00687F17"/>
    <w:rsid w:val="006C230C"/>
    <w:rsid w:val="006C49D6"/>
    <w:rsid w:val="006C6B74"/>
    <w:rsid w:val="006C7650"/>
    <w:rsid w:val="006F1747"/>
    <w:rsid w:val="00706250"/>
    <w:rsid w:val="0071039F"/>
    <w:rsid w:val="0071603E"/>
    <w:rsid w:val="0072127F"/>
    <w:rsid w:val="00767009"/>
    <w:rsid w:val="00793ABE"/>
    <w:rsid w:val="007A733D"/>
    <w:rsid w:val="007B2999"/>
    <w:rsid w:val="007B3F3B"/>
    <w:rsid w:val="007C760C"/>
    <w:rsid w:val="007D0BDF"/>
    <w:rsid w:val="007E25CD"/>
    <w:rsid w:val="007E26FC"/>
    <w:rsid w:val="007E55C5"/>
    <w:rsid w:val="007E786F"/>
    <w:rsid w:val="008204FA"/>
    <w:rsid w:val="008229E2"/>
    <w:rsid w:val="00834F2D"/>
    <w:rsid w:val="0083572C"/>
    <w:rsid w:val="00843463"/>
    <w:rsid w:val="008612C6"/>
    <w:rsid w:val="008D5B59"/>
    <w:rsid w:val="008F525C"/>
    <w:rsid w:val="00923BA4"/>
    <w:rsid w:val="00952A27"/>
    <w:rsid w:val="009647F5"/>
    <w:rsid w:val="009727EB"/>
    <w:rsid w:val="00976A63"/>
    <w:rsid w:val="00994743"/>
    <w:rsid w:val="009B0656"/>
    <w:rsid w:val="009C3905"/>
    <w:rsid w:val="00A36AAA"/>
    <w:rsid w:val="00A46D07"/>
    <w:rsid w:val="00A80D49"/>
    <w:rsid w:val="00AA0023"/>
    <w:rsid w:val="00AB5B12"/>
    <w:rsid w:val="00AC31B1"/>
    <w:rsid w:val="00B46AAB"/>
    <w:rsid w:val="00B62717"/>
    <w:rsid w:val="00B62B12"/>
    <w:rsid w:val="00B66BDA"/>
    <w:rsid w:val="00B8322F"/>
    <w:rsid w:val="00B8636C"/>
    <w:rsid w:val="00C44D0E"/>
    <w:rsid w:val="00C562A7"/>
    <w:rsid w:val="00C5796D"/>
    <w:rsid w:val="00C64CCC"/>
    <w:rsid w:val="00C865B3"/>
    <w:rsid w:val="00C94825"/>
    <w:rsid w:val="00CC64B3"/>
    <w:rsid w:val="00D5501D"/>
    <w:rsid w:val="00DA3B2D"/>
    <w:rsid w:val="00DB0DE3"/>
    <w:rsid w:val="00DD70B1"/>
    <w:rsid w:val="00DF312C"/>
    <w:rsid w:val="00E12FBA"/>
    <w:rsid w:val="00E4083B"/>
    <w:rsid w:val="00E46E7E"/>
    <w:rsid w:val="00E47B6D"/>
    <w:rsid w:val="00EE48B7"/>
    <w:rsid w:val="00EF2E75"/>
    <w:rsid w:val="00F02FCD"/>
    <w:rsid w:val="00F1503A"/>
    <w:rsid w:val="00F80CD2"/>
    <w:rsid w:val="00F843A1"/>
    <w:rsid w:val="00FA159D"/>
    <w:rsid w:val="00FB5785"/>
    <w:rsid w:val="00FF22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758860-E7A2-41DA-B5A7-4A6AF83A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FCD"/>
    <w:pPr>
      <w:widowControl w:val="0"/>
      <w:jc w:val="both"/>
    </w:pPr>
    <w:rPr>
      <w:kern w:val="2"/>
      <w:sz w:val="21"/>
      <w:szCs w:val="22"/>
    </w:rPr>
  </w:style>
  <w:style w:type="paragraph" w:styleId="1">
    <w:name w:val="heading 1"/>
    <w:basedOn w:val="a"/>
    <w:link w:val="1Char"/>
    <w:qFormat/>
    <w:rsid w:val="00E12FB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12FBA"/>
    <w:rPr>
      <w:rFonts w:ascii="宋体" w:eastAsia="宋体" w:hAnsi="宋体" w:cs="宋体"/>
      <w:b/>
      <w:bCs/>
      <w:kern w:val="36"/>
      <w:sz w:val="48"/>
      <w:szCs w:val="48"/>
    </w:rPr>
  </w:style>
  <w:style w:type="paragraph" w:styleId="a3">
    <w:name w:val="header"/>
    <w:basedOn w:val="a"/>
    <w:link w:val="Char"/>
    <w:unhideWhenUsed/>
    <w:rsid w:val="0039741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39741D"/>
    <w:rPr>
      <w:sz w:val="18"/>
      <w:szCs w:val="18"/>
    </w:rPr>
  </w:style>
  <w:style w:type="paragraph" w:styleId="a4">
    <w:name w:val="footer"/>
    <w:basedOn w:val="a"/>
    <w:link w:val="Char0"/>
    <w:unhideWhenUsed/>
    <w:rsid w:val="0039741D"/>
    <w:pPr>
      <w:tabs>
        <w:tab w:val="center" w:pos="4153"/>
        <w:tab w:val="right" w:pos="8306"/>
      </w:tabs>
      <w:snapToGrid w:val="0"/>
      <w:jc w:val="left"/>
    </w:pPr>
    <w:rPr>
      <w:sz w:val="18"/>
      <w:szCs w:val="18"/>
    </w:rPr>
  </w:style>
  <w:style w:type="character" w:customStyle="1" w:styleId="Char0">
    <w:name w:val="页脚 Char"/>
    <w:link w:val="a4"/>
    <w:rsid w:val="0039741D"/>
    <w:rPr>
      <w:sz w:val="18"/>
      <w:szCs w:val="18"/>
    </w:rPr>
  </w:style>
  <w:style w:type="table" w:styleId="a5">
    <w:name w:val="Table Grid"/>
    <w:basedOn w:val="a1"/>
    <w:uiPriority w:val="39"/>
    <w:rsid w:val="006C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442A71"/>
    <w:rPr>
      <w:color w:val="0563C1"/>
      <w:u w:val="single"/>
    </w:rPr>
  </w:style>
  <w:style w:type="character" w:styleId="a7">
    <w:name w:val="page number"/>
    <w:basedOn w:val="a0"/>
    <w:rsid w:val="00767009"/>
  </w:style>
  <w:style w:type="paragraph" w:styleId="a8">
    <w:name w:val="List Paragraph"/>
    <w:basedOn w:val="a"/>
    <w:uiPriority w:val="34"/>
    <w:qFormat/>
    <w:rsid w:val="00CC64B3"/>
    <w:pPr>
      <w:ind w:left="720"/>
      <w:contextualSpacing/>
    </w:pPr>
  </w:style>
  <w:style w:type="paragraph" w:customStyle="1" w:styleId="a9">
    <w:name w:val=":("/>
    <w:rsid w:val="00CC64B3"/>
    <w:pPr>
      <w:overflowPunct w:val="0"/>
      <w:autoSpaceDE w:val="0"/>
      <w:autoSpaceDN w:val="0"/>
      <w:adjustRightInd w:val="0"/>
      <w:textAlignment w:val="baseline"/>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Words>
  <Characters>885</Characters>
  <Application>Microsoft Office Word</Application>
  <DocSecurity>0</DocSecurity>
  <Lines>7</Lines>
  <Paragraphs>2</Paragraphs>
  <ScaleCrop>false</ScaleCrop>
  <Company>中国石油大学</Company>
  <LinksUpToDate>false</LinksUpToDate>
  <CharactersWithSpaces>1038</CharactersWithSpaces>
  <SharedDoc>false</SharedDoc>
  <HLinks>
    <vt:vector size="6" baseType="variant">
      <vt:variant>
        <vt:i4>3080215</vt:i4>
      </vt:variant>
      <vt:variant>
        <vt:i4>0</vt:i4>
      </vt:variant>
      <vt:variant>
        <vt:i4>0</vt:i4>
      </vt:variant>
      <vt:variant>
        <vt:i4>5</vt:i4>
      </vt:variant>
      <vt:variant>
        <vt:lpwstr>mailto:idac2016@sina.com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周锐</cp:lastModifiedBy>
  <cp:revision>2</cp:revision>
  <cp:lastPrinted>2016-04-29T02:55:00Z</cp:lastPrinted>
  <dcterms:created xsi:type="dcterms:W3CDTF">2018-07-24T02:11:00Z</dcterms:created>
  <dcterms:modified xsi:type="dcterms:W3CDTF">2018-07-24T02:11:00Z</dcterms:modified>
</cp:coreProperties>
</file>