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黑体" w:hAnsi="黑体" w:eastAsia="黑体" w:cs="Times New Roman"/>
          <w:sz w:val="36"/>
          <w:szCs w:val="20"/>
        </w:rPr>
      </w:pPr>
      <w:r>
        <w:rPr>
          <w:rFonts w:hint="eastAsia" w:ascii="黑体" w:hAnsi="黑体" w:eastAsia="黑体" w:cs="Times New Roman"/>
          <w:sz w:val="36"/>
          <w:szCs w:val="20"/>
        </w:rPr>
        <w:t>质量标杆总结材料编写说明</w:t>
      </w:r>
    </w:p>
    <w:p>
      <w:pPr>
        <w:widowControl/>
        <w:spacing w:line="560" w:lineRule="exact"/>
        <w:ind w:left="64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（一）总结材料内容</w:t>
      </w:r>
    </w:p>
    <w:p>
      <w:pPr>
        <w:widowControl/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质量标杆典型经验应是企业运行多年的成熟经验，总结材料（以下简称总结材料）应体现典型经验的思路做法、推进要点、效果和特色亮点等。要求内容详实、逻辑清楚、重点突出、图文并茂、数据支撑。总结材料由以下几个部分组成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质量标杆名称（40字以内）</w:t>
      </w:r>
    </w:p>
    <w:p>
      <w:pPr>
        <w:widowControl/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质量标杆名称应体现典型经验的特征。命名规则为：（企业）+（典型方法技术）+（经验）。如：××公司实施六西格玛设计的经验。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摘要（500字以内）</w:t>
      </w:r>
    </w:p>
    <w:p>
      <w:pPr>
        <w:widowControl/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简要介绍应用的管理方法（技术）、推进情况、特色亮点、主要成果，以及该经验所获得的评价或认可。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企业概况（500字以内）</w:t>
      </w:r>
    </w:p>
    <w:p>
      <w:pPr>
        <w:widowControl/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企业概况应包括企业名称，法人，企业性质，创建时间，历史沿革；所属行业，行业代码；地理位置，面积；主要业务范围，主要产品和服务；生产经营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管理方法（技术）的推进和应用情况（8000字以内）</w:t>
      </w:r>
    </w:p>
    <w:p>
      <w:pPr>
        <w:widowControl/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介绍企业推进管理方法（技术）的过程、做法等，重点体现实施要点、特色亮点。成果的核心内容要通过具体数据、图表等方式展现，必要时适当举例。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管理方法（技术）的实施效果（2000字以内）</w:t>
      </w:r>
    </w:p>
    <w:p>
      <w:pPr>
        <w:widowControl/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 xml:space="preserve">以定量与定性相结合展示与典型经验相关的绩效结果，如经济效益、管理效益、社会效益等。可提供相关指标的近三年数据，可行时与竞争对手和标杆作适当对比。 </w:t>
      </w:r>
    </w:p>
    <w:p>
      <w:pPr>
        <w:widowControl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（二）证实性材料内容（选择性提供）</w:t>
      </w:r>
    </w:p>
    <w:p>
      <w:pPr>
        <w:widowControl/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可提供组织在所在行业处于领先地位的资料证明；与经验相关的获奖证书、专利证书及其他证实性材料等。</w:t>
      </w:r>
    </w:p>
    <w:p>
      <w:pPr>
        <w:widowControl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（三）总结材料的格式要求</w:t>
      </w:r>
    </w:p>
    <w:p>
      <w:pPr>
        <w:widowControl/>
        <w:spacing w:line="56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总结材料应采用A4幅面纵向编辑。文章标题为黑体小二号居中，“摘要”二字宋体四号字居中加粗，摘要及正文均为宋体小四号字，单倍行距。附表标题放置附表上方居中，插图标题放置插图下方居中,图表按类别统一编号，附表及插图标题为宋体五号字加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49FC5"/>
    <w:multiLevelType w:val="singleLevel"/>
    <w:tmpl w:val="E6649F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257D9"/>
    <w:rsid w:val="4B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2019-05-15T09:27:00Z</dcterms:created>
  <dc:creator>Administrator</dc:creator>
  <cp:lastModifiedBy>Administrator</cp:lastModifiedBy>
  <dcterms:modified xsi:type="dcterms:W3CDTF">2019-05-15T09:27:22Z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