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49FC" w14:textId="77777777" w:rsidR="00D12955" w:rsidRPr="00A36DD8" w:rsidRDefault="00690DF4" w:rsidP="00E53477">
      <w:pPr>
        <w:contextualSpacing/>
        <w:jc w:val="left"/>
        <w:rPr>
          <w:rFonts w:ascii="微软雅黑" w:eastAsia="微软雅黑" w:hAnsi="微软雅黑"/>
          <w:b/>
          <w:color w:val="000000"/>
          <w:sz w:val="30"/>
          <w:szCs w:val="30"/>
        </w:rPr>
      </w:pPr>
      <w:r>
        <w:rPr>
          <w:rFonts w:ascii="微软雅黑" w:eastAsia="微软雅黑" w:hAnsi="微软雅黑" w:hint="eastAsia"/>
          <w:b/>
          <w:color w:val="000000"/>
          <w:sz w:val="30"/>
          <w:szCs w:val="30"/>
        </w:rPr>
        <w:t>-</w:t>
      </w:r>
      <w:r w:rsidR="00D85063">
        <w:rPr>
          <w:rFonts w:ascii="微软雅黑" w:eastAsia="微软雅黑" w:hAnsi="微软雅黑" w:hint="eastAsia"/>
          <w:b/>
          <w:color w:val="000000"/>
          <w:sz w:val="30"/>
          <w:szCs w:val="30"/>
        </w:rPr>
        <w:t>202</w:t>
      </w:r>
      <w:r w:rsidR="007C4FAC">
        <w:rPr>
          <w:rFonts w:ascii="微软雅黑" w:eastAsia="微软雅黑" w:hAnsi="微软雅黑" w:hint="eastAsia"/>
          <w:b/>
          <w:color w:val="000000"/>
          <w:sz w:val="30"/>
          <w:szCs w:val="30"/>
        </w:rPr>
        <w:t>1</w:t>
      </w:r>
      <w:r w:rsidR="00984BA7" w:rsidRPr="00A36DD8">
        <w:rPr>
          <w:rFonts w:ascii="微软雅黑" w:eastAsia="微软雅黑" w:hAnsi="微软雅黑" w:hint="eastAsia"/>
          <w:b/>
          <w:color w:val="000000"/>
          <w:sz w:val="30"/>
          <w:szCs w:val="30"/>
        </w:rPr>
        <w:t>年</w:t>
      </w:r>
      <w:r w:rsidR="00B911BC" w:rsidRPr="00A36DD8">
        <w:rPr>
          <w:rFonts w:ascii="微软雅黑" w:eastAsia="微软雅黑" w:hAnsi="微软雅黑" w:hint="eastAsia"/>
          <w:b/>
          <w:color w:val="000000"/>
          <w:sz w:val="30"/>
          <w:szCs w:val="30"/>
        </w:rPr>
        <w:t>中国（</w:t>
      </w:r>
      <w:r w:rsidR="004C5FE2">
        <w:rPr>
          <w:rFonts w:ascii="微软雅黑" w:eastAsia="微软雅黑" w:hAnsi="微软雅黑" w:hint="eastAsia"/>
          <w:b/>
          <w:color w:val="000000"/>
          <w:sz w:val="30"/>
          <w:szCs w:val="30"/>
        </w:rPr>
        <w:t>西部</w:t>
      </w:r>
      <w:r w:rsidR="00B911BC" w:rsidRPr="00A36DD8">
        <w:rPr>
          <w:rFonts w:ascii="微软雅黑" w:eastAsia="微软雅黑" w:hAnsi="微软雅黑" w:hint="eastAsia"/>
          <w:b/>
          <w:color w:val="000000"/>
          <w:sz w:val="30"/>
          <w:szCs w:val="30"/>
        </w:rPr>
        <w:t>）电子信息博览会</w:t>
      </w:r>
    </w:p>
    <w:p w14:paraId="63400DA1" w14:textId="77777777" w:rsidR="00D05706" w:rsidRPr="00871B1B" w:rsidRDefault="00EE1067" w:rsidP="00E53477">
      <w:pPr>
        <w:contextualSpacing/>
        <w:jc w:val="left"/>
        <w:rPr>
          <w:rFonts w:ascii="微软雅黑" w:eastAsia="微软雅黑" w:hAnsi="微软雅黑"/>
          <w:bCs/>
          <w:szCs w:val="21"/>
        </w:rPr>
      </w:pPr>
      <w:r w:rsidRPr="00871B1B">
        <w:rPr>
          <w:rFonts w:ascii="微软雅黑" w:eastAsia="微软雅黑" w:hAnsi="微软雅黑" w:hint="eastAsia"/>
          <w:bCs/>
          <w:szCs w:val="21"/>
        </w:rPr>
        <w:t>20</w:t>
      </w:r>
      <w:r w:rsidR="00D85063" w:rsidRPr="00871B1B">
        <w:rPr>
          <w:rFonts w:ascii="微软雅黑" w:eastAsia="微软雅黑" w:hAnsi="微软雅黑" w:hint="eastAsia"/>
          <w:bCs/>
          <w:szCs w:val="21"/>
        </w:rPr>
        <w:t>2</w:t>
      </w:r>
      <w:r w:rsidR="007C4FAC">
        <w:rPr>
          <w:rFonts w:ascii="微软雅黑" w:eastAsia="微软雅黑" w:hAnsi="微软雅黑" w:hint="eastAsia"/>
          <w:bCs/>
          <w:szCs w:val="21"/>
        </w:rPr>
        <w:t>1</w:t>
      </w:r>
      <w:r w:rsidR="00D542E9" w:rsidRPr="00871B1B">
        <w:rPr>
          <w:rFonts w:ascii="微软雅黑" w:eastAsia="微软雅黑" w:hAnsi="微软雅黑" w:hint="eastAsia"/>
          <w:bCs/>
          <w:szCs w:val="21"/>
        </w:rPr>
        <w:t>年</w:t>
      </w:r>
      <w:r w:rsidR="007C4FAC">
        <w:rPr>
          <w:rFonts w:ascii="微软雅黑" w:eastAsia="微软雅黑" w:hAnsi="微软雅黑" w:hint="eastAsia"/>
          <w:bCs/>
          <w:szCs w:val="21"/>
        </w:rPr>
        <w:t>7</w:t>
      </w:r>
      <w:r w:rsidR="00D542E9" w:rsidRPr="00871B1B">
        <w:rPr>
          <w:rFonts w:ascii="微软雅黑" w:eastAsia="微软雅黑" w:hAnsi="微软雅黑" w:hint="eastAsia"/>
          <w:bCs/>
          <w:szCs w:val="21"/>
        </w:rPr>
        <w:t>月</w:t>
      </w:r>
      <w:r w:rsidR="007C4FAC">
        <w:rPr>
          <w:rFonts w:ascii="微软雅黑" w:eastAsia="微软雅黑" w:hAnsi="微软雅黑" w:hint="eastAsia"/>
          <w:bCs/>
          <w:szCs w:val="21"/>
        </w:rPr>
        <w:t>1</w:t>
      </w:r>
      <w:r w:rsidR="008F1C83" w:rsidRPr="00871B1B">
        <w:rPr>
          <w:rFonts w:ascii="微软雅黑" w:eastAsia="微软雅黑" w:hAnsi="微软雅黑" w:hint="eastAsia"/>
          <w:bCs/>
          <w:szCs w:val="21"/>
        </w:rPr>
        <w:t>5</w:t>
      </w:r>
      <w:r w:rsidR="00D05706" w:rsidRPr="00871B1B">
        <w:rPr>
          <w:rFonts w:ascii="微软雅黑" w:eastAsia="微软雅黑" w:hAnsi="微软雅黑" w:hint="eastAsia"/>
          <w:bCs/>
          <w:szCs w:val="21"/>
        </w:rPr>
        <w:t>日—</w:t>
      </w:r>
      <w:r w:rsidR="007C4FAC">
        <w:rPr>
          <w:rFonts w:ascii="微软雅黑" w:eastAsia="微软雅黑" w:hAnsi="微软雅黑" w:hint="eastAsia"/>
          <w:bCs/>
          <w:szCs w:val="21"/>
        </w:rPr>
        <w:t>1</w:t>
      </w:r>
      <w:r w:rsidR="00D85063" w:rsidRPr="00871B1B">
        <w:rPr>
          <w:rFonts w:ascii="微软雅黑" w:eastAsia="微软雅黑" w:hAnsi="微软雅黑" w:hint="eastAsia"/>
          <w:bCs/>
          <w:szCs w:val="21"/>
        </w:rPr>
        <w:t>7</w:t>
      </w:r>
      <w:r w:rsidR="00D05706" w:rsidRPr="00871B1B">
        <w:rPr>
          <w:rFonts w:ascii="微软雅黑" w:eastAsia="微软雅黑" w:hAnsi="微软雅黑" w:hint="eastAsia"/>
          <w:bCs/>
          <w:szCs w:val="21"/>
        </w:rPr>
        <w:t>日</w:t>
      </w:r>
      <w:r w:rsidR="00D12955" w:rsidRPr="00871B1B">
        <w:rPr>
          <w:rFonts w:ascii="微软雅黑" w:eastAsia="微软雅黑" w:hAnsi="微软雅黑" w:hint="eastAsia"/>
          <w:bCs/>
          <w:szCs w:val="21"/>
        </w:rPr>
        <w:t xml:space="preserve">    </w:t>
      </w:r>
      <w:bookmarkStart w:id="0" w:name="_Hlk69724621"/>
      <w:r w:rsidR="00D05706" w:rsidRPr="00871B1B">
        <w:rPr>
          <w:rFonts w:ascii="微软雅黑" w:eastAsia="微软雅黑" w:hAnsi="微软雅黑" w:cs="Arial" w:hint="eastAsia"/>
          <w:szCs w:val="21"/>
        </w:rPr>
        <w:t>成都世纪城新国际会展中心</w:t>
      </w:r>
      <w:bookmarkEnd w:id="0"/>
      <w:r w:rsidR="00FE17A7" w:rsidRPr="00871B1B">
        <w:rPr>
          <w:rFonts w:ascii="微软雅黑" w:eastAsia="微软雅黑" w:hAnsi="微软雅黑" w:cs="Arial" w:hint="eastAsia"/>
          <w:szCs w:val="21"/>
        </w:rPr>
        <w:t xml:space="preserve"> </w:t>
      </w:r>
      <w:r w:rsidR="007C4FAC">
        <w:rPr>
          <w:rFonts w:ascii="微软雅黑" w:eastAsia="微软雅黑" w:hAnsi="微软雅黑" w:cs="Arial" w:hint="eastAsia"/>
          <w:szCs w:val="21"/>
        </w:rPr>
        <w:t>2 3 4</w:t>
      </w:r>
      <w:r w:rsidR="00FE17A7" w:rsidRPr="00871B1B">
        <w:rPr>
          <w:rFonts w:ascii="微软雅黑" w:eastAsia="微软雅黑" w:hAnsi="微软雅黑" w:cs="Arial" w:hint="eastAsia"/>
          <w:szCs w:val="21"/>
        </w:rPr>
        <w:t>号馆</w:t>
      </w:r>
    </w:p>
    <w:p w14:paraId="2B57C576" w14:textId="77777777" w:rsidR="00D05706" w:rsidRPr="00A36DD8" w:rsidRDefault="004C5FE2" w:rsidP="00E53477">
      <w:pPr>
        <w:contextualSpacing/>
        <w:jc w:val="left"/>
        <w:rPr>
          <w:rFonts w:ascii="微软雅黑" w:eastAsia="微软雅黑" w:hAnsi="微软雅黑"/>
          <w:b/>
          <w:color w:val="000000"/>
          <w:szCs w:val="21"/>
        </w:rPr>
      </w:pPr>
      <w:r>
        <w:rPr>
          <w:rFonts w:ascii="微软雅黑" w:eastAsia="微软雅黑" w:hAnsi="微软雅黑" w:hint="eastAsia"/>
          <w:b/>
          <w:bCs/>
          <w:color w:val="000000"/>
          <w:szCs w:val="21"/>
        </w:rPr>
        <w:t>新西部 新重构 新机遇</w:t>
      </w:r>
    </w:p>
    <w:p w14:paraId="613F0FE4" w14:textId="77777777" w:rsidR="001B3120" w:rsidRPr="00A36DD8" w:rsidRDefault="001B3120" w:rsidP="00E53477">
      <w:pPr>
        <w:contextualSpacing/>
        <w:jc w:val="left"/>
        <w:rPr>
          <w:rFonts w:ascii="微软雅黑" w:eastAsia="微软雅黑" w:hAnsi="微软雅黑"/>
          <w:bCs/>
          <w:color w:val="000000"/>
          <w:szCs w:val="21"/>
        </w:rPr>
      </w:pPr>
      <w:r w:rsidRPr="00A36DD8">
        <w:rPr>
          <w:rFonts w:ascii="微软雅黑" w:eastAsia="微软雅黑" w:hAnsi="微软雅黑"/>
          <w:bCs/>
          <w:color w:val="000000"/>
          <w:szCs w:val="21"/>
        </w:rPr>
        <w:t>www.icef.com.cn</w:t>
      </w:r>
    </w:p>
    <w:p w14:paraId="4B51775E" w14:textId="77777777" w:rsidR="004573E2" w:rsidRPr="00A36DD8" w:rsidRDefault="0056557E" w:rsidP="00E53477">
      <w:pPr>
        <w:contextualSpacing/>
        <w:jc w:val="left"/>
        <w:rPr>
          <w:rFonts w:ascii="微软雅黑" w:eastAsia="微软雅黑" w:hAnsi="微软雅黑"/>
          <w:color w:val="000000"/>
          <w:szCs w:val="21"/>
        </w:rPr>
      </w:pPr>
      <w:r>
        <w:rPr>
          <w:rFonts w:ascii="微软雅黑" w:eastAsia="微软雅黑" w:hAnsi="微软雅黑" w:hint="eastAsia"/>
          <w:color w:val="000000"/>
          <w:szCs w:val="21"/>
        </w:rPr>
        <w:t>支持</w:t>
      </w:r>
      <w:r w:rsidR="004573E2" w:rsidRPr="00A36DD8">
        <w:rPr>
          <w:rFonts w:ascii="微软雅黑" w:eastAsia="微软雅黑" w:hAnsi="微软雅黑" w:hint="eastAsia"/>
          <w:color w:val="000000"/>
          <w:szCs w:val="21"/>
        </w:rPr>
        <w:t>单位：</w:t>
      </w:r>
      <w:r w:rsidR="00597CAB" w:rsidRPr="00A36DD8">
        <w:rPr>
          <w:rFonts w:ascii="微软雅黑" w:eastAsia="微软雅黑" w:hAnsi="微软雅黑" w:hint="eastAsia"/>
          <w:color w:val="000000"/>
          <w:szCs w:val="21"/>
        </w:rPr>
        <w:t>成都市人民政府</w:t>
      </w:r>
    </w:p>
    <w:p w14:paraId="0F5D2D50" w14:textId="77777777" w:rsidR="004573E2" w:rsidRPr="00A36DD8" w:rsidRDefault="008A643B" w:rsidP="00E53477">
      <w:pPr>
        <w:ind w:leftChars="500" w:left="1050"/>
        <w:contextualSpacing/>
        <w:jc w:val="left"/>
        <w:rPr>
          <w:rFonts w:ascii="微软雅黑" w:eastAsia="微软雅黑" w:hAnsi="微软雅黑"/>
          <w:color w:val="000000"/>
          <w:szCs w:val="21"/>
        </w:rPr>
      </w:pPr>
      <w:r>
        <w:rPr>
          <w:rFonts w:ascii="微软雅黑" w:eastAsia="微软雅黑" w:hAnsi="微软雅黑" w:hint="eastAsia"/>
          <w:color w:val="000000"/>
          <w:szCs w:val="21"/>
        </w:rPr>
        <w:t>四川省经济和信息化厅</w:t>
      </w:r>
    </w:p>
    <w:p w14:paraId="04A01994" w14:textId="77777777" w:rsidR="004573E2" w:rsidRDefault="00597CAB" w:rsidP="00E53477">
      <w:pPr>
        <w:ind w:leftChars="500" w:left="105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中国电子信息产业集团有限公司</w:t>
      </w:r>
    </w:p>
    <w:p w14:paraId="0D01E922" w14:textId="77777777" w:rsidR="0056557E" w:rsidRPr="00A36DD8" w:rsidRDefault="0056557E" w:rsidP="0056557E">
      <w:pPr>
        <w:contextualSpacing/>
        <w:jc w:val="left"/>
        <w:rPr>
          <w:rFonts w:ascii="微软雅黑" w:eastAsia="微软雅黑" w:hAnsi="微软雅黑"/>
          <w:color w:val="000000"/>
          <w:szCs w:val="21"/>
        </w:rPr>
      </w:pPr>
      <w:r>
        <w:rPr>
          <w:rFonts w:ascii="微软雅黑" w:eastAsia="微软雅黑" w:hAnsi="微软雅黑" w:hint="eastAsia"/>
          <w:color w:val="000000"/>
          <w:szCs w:val="21"/>
        </w:rPr>
        <w:t>主办单位：中国电子器材有限公司</w:t>
      </w:r>
    </w:p>
    <w:p w14:paraId="1D5970D4" w14:textId="77777777" w:rsidR="004573E2" w:rsidRPr="00A36DD8" w:rsidRDefault="004573E2" w:rsidP="00274EC5">
      <w:pPr>
        <w:ind w:left="1050" w:hangingChars="500" w:hanging="105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承办单位：中电会展与信息传播有限公司</w:t>
      </w:r>
    </w:p>
    <w:p w14:paraId="0B4A46B1" w14:textId="77777777" w:rsidR="001C7335" w:rsidRPr="00A36DD8" w:rsidRDefault="001C7335" w:rsidP="00E53477">
      <w:pPr>
        <w:contextualSpacing/>
        <w:jc w:val="left"/>
        <w:rPr>
          <w:rFonts w:ascii="微软雅黑" w:eastAsia="微软雅黑" w:hAnsi="微软雅黑"/>
          <w:color w:val="000000"/>
          <w:szCs w:val="21"/>
        </w:rPr>
        <w:sectPr w:rsidR="001C7335" w:rsidRPr="00A36DD8" w:rsidSect="00DF4642">
          <w:pgSz w:w="11906" w:h="16838"/>
          <w:pgMar w:top="1440" w:right="1800" w:bottom="1440" w:left="1800" w:header="851" w:footer="992" w:gutter="0"/>
          <w:cols w:space="425"/>
          <w:docGrid w:type="lines" w:linePitch="312"/>
        </w:sectPr>
      </w:pPr>
    </w:p>
    <w:p w14:paraId="3B86A754" w14:textId="77777777" w:rsidR="004573E2" w:rsidRPr="00A36DD8" w:rsidRDefault="004573E2" w:rsidP="00E53477">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协办单位：</w:t>
      </w:r>
      <w:r w:rsidR="008A643B">
        <w:rPr>
          <w:rFonts w:ascii="微软雅黑" w:eastAsia="微软雅黑" w:hAnsi="微软雅黑" w:hint="eastAsia"/>
          <w:color w:val="000000"/>
          <w:szCs w:val="21"/>
        </w:rPr>
        <w:t>成都市经济和信息化局</w:t>
      </w:r>
    </w:p>
    <w:p w14:paraId="37CE0FBE" w14:textId="77777777" w:rsidR="004573E2" w:rsidRPr="00A36DD8" w:rsidRDefault="004573E2" w:rsidP="004C3FF2">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成都市博览局</w:t>
      </w:r>
    </w:p>
    <w:p w14:paraId="773EB7C6" w14:textId="77777777" w:rsidR="001B3120" w:rsidRPr="00A36DD8" w:rsidRDefault="001B3120" w:rsidP="00E53477">
      <w:pPr>
        <w:contextualSpacing/>
        <w:jc w:val="left"/>
        <w:rPr>
          <w:rFonts w:ascii="微软雅黑" w:eastAsia="微软雅黑" w:hAnsi="微软雅黑"/>
          <w:color w:val="000000"/>
          <w:szCs w:val="21"/>
        </w:rPr>
        <w:sectPr w:rsidR="001B3120" w:rsidRPr="00A36DD8" w:rsidSect="001C7335">
          <w:type w:val="continuous"/>
          <w:pgSz w:w="11906" w:h="16838"/>
          <w:pgMar w:top="1440" w:right="1800" w:bottom="1440" w:left="1800" w:header="851" w:footer="992" w:gutter="0"/>
          <w:cols w:num="2" w:space="425"/>
          <w:docGrid w:type="lines" w:linePitch="312"/>
        </w:sectPr>
      </w:pPr>
    </w:p>
    <w:p w14:paraId="3C1D1945" w14:textId="77777777" w:rsidR="00274EC5" w:rsidRPr="00A36DD8" w:rsidRDefault="004573E2"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合作单位：</w:t>
      </w:r>
      <w:r w:rsidR="00274EC5" w:rsidRPr="00A36DD8">
        <w:rPr>
          <w:rFonts w:ascii="微软雅黑" w:eastAsia="微软雅黑" w:hAnsi="微软雅黑" w:hint="eastAsia"/>
          <w:color w:val="000000"/>
          <w:szCs w:val="21"/>
        </w:rPr>
        <w:t>中国电子学会</w:t>
      </w:r>
    </w:p>
    <w:p w14:paraId="435F4D19"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中国电子元件行业协会</w:t>
      </w:r>
    </w:p>
    <w:p w14:paraId="3A1D9A8A"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中国电子仪器行业协会</w:t>
      </w:r>
    </w:p>
    <w:p w14:paraId="1CBE6D89" w14:textId="77777777" w:rsidR="00F17C0D" w:rsidRDefault="00F17C0D" w:rsidP="00274EC5">
      <w:pPr>
        <w:contextualSpacing/>
        <w:jc w:val="left"/>
        <w:rPr>
          <w:rFonts w:ascii="微软雅黑" w:eastAsia="微软雅黑" w:hAnsi="微软雅黑"/>
          <w:color w:val="000000"/>
          <w:szCs w:val="21"/>
        </w:rPr>
      </w:pPr>
      <w:r w:rsidRPr="00F17C0D">
        <w:rPr>
          <w:rFonts w:ascii="微软雅黑" w:eastAsia="微软雅黑" w:hAnsi="微软雅黑" w:hint="eastAsia"/>
          <w:color w:val="000000"/>
          <w:szCs w:val="21"/>
        </w:rPr>
        <w:t>中国电子制造产业联盟</w:t>
      </w:r>
    </w:p>
    <w:p w14:paraId="507CEC99" w14:textId="77777777" w:rsidR="00B613C4" w:rsidRDefault="00B613C4" w:rsidP="00274EC5">
      <w:pPr>
        <w:contextualSpacing/>
        <w:jc w:val="left"/>
        <w:rPr>
          <w:rFonts w:ascii="微软雅黑" w:eastAsia="微软雅黑" w:hAnsi="微软雅黑"/>
          <w:color w:val="000000"/>
          <w:szCs w:val="21"/>
        </w:rPr>
      </w:pPr>
      <w:r w:rsidRPr="00B613C4">
        <w:rPr>
          <w:rFonts w:ascii="微软雅黑" w:eastAsia="微软雅黑" w:hAnsi="微软雅黑" w:hint="eastAsia"/>
          <w:color w:val="000000"/>
          <w:szCs w:val="21"/>
        </w:rPr>
        <w:t>中国无人系统产业联盟</w:t>
      </w:r>
    </w:p>
    <w:p w14:paraId="638D7C87" w14:textId="77777777" w:rsidR="00B613C4" w:rsidRDefault="00B613C4" w:rsidP="00274EC5">
      <w:pPr>
        <w:contextualSpacing/>
        <w:jc w:val="left"/>
        <w:rPr>
          <w:rFonts w:ascii="微软雅黑" w:eastAsia="微软雅黑" w:hAnsi="微软雅黑"/>
          <w:color w:val="000000"/>
          <w:szCs w:val="21"/>
        </w:rPr>
      </w:pPr>
      <w:r w:rsidRPr="00B613C4">
        <w:rPr>
          <w:rFonts w:ascii="微软雅黑" w:eastAsia="微软雅黑" w:hAnsi="微软雅黑" w:hint="eastAsia"/>
          <w:color w:val="000000"/>
          <w:szCs w:val="21"/>
        </w:rPr>
        <w:t>尖兵之翼无人系统产业联盟</w:t>
      </w:r>
    </w:p>
    <w:p w14:paraId="45EF23CE"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四川省电子学会</w:t>
      </w:r>
    </w:p>
    <w:p w14:paraId="023D6ABC"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四川省平板显示行业协会</w:t>
      </w:r>
    </w:p>
    <w:p w14:paraId="09345A0F"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四川省大数据产业联合会</w:t>
      </w:r>
    </w:p>
    <w:p w14:paraId="386FA7ED"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四川省电源学会</w:t>
      </w:r>
    </w:p>
    <w:p w14:paraId="2E89FB97" w14:textId="77777777" w:rsidR="00274EC5" w:rsidRPr="00A36DD8" w:rsidRDefault="00F27121" w:rsidP="00274EC5">
      <w:pPr>
        <w:contextualSpacing/>
        <w:jc w:val="left"/>
        <w:rPr>
          <w:rFonts w:ascii="微软雅黑" w:eastAsia="微软雅黑" w:hAnsi="微软雅黑"/>
          <w:color w:val="000000"/>
          <w:szCs w:val="21"/>
        </w:rPr>
      </w:pPr>
      <w:r>
        <w:rPr>
          <w:rFonts w:ascii="微软雅黑" w:eastAsia="微软雅黑" w:hAnsi="微软雅黑" w:hint="eastAsia"/>
          <w:color w:val="000000"/>
          <w:szCs w:val="21"/>
        </w:rPr>
        <w:t>四川省人工智能学会</w:t>
      </w:r>
    </w:p>
    <w:p w14:paraId="7E85ABDD"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成都物联网产业发展联盟 </w:t>
      </w:r>
    </w:p>
    <w:p w14:paraId="691F3F95"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成都市电子信息行业协会 </w:t>
      </w:r>
    </w:p>
    <w:p w14:paraId="6ED73289" w14:textId="77777777" w:rsidR="001C1D20" w:rsidRDefault="001C1D20" w:rsidP="00274EC5">
      <w:pPr>
        <w:contextualSpacing/>
        <w:jc w:val="left"/>
        <w:rPr>
          <w:rFonts w:ascii="微软雅黑" w:eastAsia="微软雅黑" w:hAnsi="微软雅黑"/>
          <w:color w:val="000000"/>
          <w:szCs w:val="21"/>
        </w:rPr>
      </w:pPr>
      <w:r w:rsidRPr="001C1D20">
        <w:rPr>
          <w:rFonts w:ascii="微软雅黑" w:eastAsia="微软雅黑" w:hAnsi="微软雅黑" w:hint="eastAsia"/>
          <w:color w:val="000000"/>
          <w:szCs w:val="21"/>
        </w:rPr>
        <w:t>成都市集成电路行业协会</w:t>
      </w:r>
    </w:p>
    <w:p w14:paraId="50BA91D4"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成都市软件行业协会 </w:t>
      </w:r>
    </w:p>
    <w:p w14:paraId="207946C3"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成都高新移动互联网协会 </w:t>
      </w:r>
    </w:p>
    <w:p w14:paraId="679C6B06" w14:textId="77777777" w:rsidR="00920AF0" w:rsidRPr="004F2C62" w:rsidRDefault="00920AF0" w:rsidP="00274EC5">
      <w:pPr>
        <w:contextualSpacing/>
        <w:jc w:val="left"/>
        <w:rPr>
          <w:rFonts w:ascii="微软雅黑" w:eastAsia="微软雅黑" w:hAnsi="微软雅黑"/>
          <w:color w:val="000000"/>
          <w:szCs w:val="21"/>
        </w:rPr>
      </w:pPr>
      <w:r w:rsidRPr="004F2C62">
        <w:rPr>
          <w:rFonts w:ascii="微软雅黑" w:eastAsia="微软雅黑" w:hAnsi="微软雅黑" w:hint="eastAsia"/>
          <w:color w:val="000000"/>
          <w:szCs w:val="21"/>
        </w:rPr>
        <w:t>成都市人工智能产业协会</w:t>
      </w:r>
    </w:p>
    <w:p w14:paraId="76C2AA41"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成都会展行业协会 </w:t>
      </w:r>
    </w:p>
    <w:p w14:paraId="250A8117"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重庆市电子学会 </w:t>
      </w:r>
    </w:p>
    <w:p w14:paraId="1F072467"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重庆市半导体行业协会 </w:t>
      </w:r>
    </w:p>
    <w:p w14:paraId="700C3D1C"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重庆市电源学会</w:t>
      </w:r>
    </w:p>
    <w:p w14:paraId="44E07957" w14:textId="77777777" w:rsidR="00BE2473" w:rsidRDefault="00BE2473" w:rsidP="00274EC5">
      <w:pPr>
        <w:contextualSpacing/>
        <w:jc w:val="left"/>
        <w:rPr>
          <w:rFonts w:ascii="微软雅黑" w:eastAsia="微软雅黑" w:hAnsi="微软雅黑"/>
          <w:color w:val="000000"/>
          <w:szCs w:val="21"/>
        </w:rPr>
      </w:pPr>
      <w:r>
        <w:rPr>
          <w:rFonts w:ascii="微软雅黑" w:eastAsia="微软雅黑" w:hAnsi="微软雅黑" w:hint="eastAsia"/>
          <w:color w:val="000000"/>
          <w:szCs w:val="21"/>
        </w:rPr>
        <w:t>广东省电子信息行业协会</w:t>
      </w:r>
    </w:p>
    <w:p w14:paraId="20915622" w14:textId="2403E7CD"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深圳市电子商会</w:t>
      </w:r>
    </w:p>
    <w:p w14:paraId="02A20CAE" w14:textId="77777777" w:rsidR="00274EC5" w:rsidRPr="00A36DD8" w:rsidRDefault="00F27121" w:rsidP="00274EC5">
      <w:pPr>
        <w:contextualSpacing/>
        <w:jc w:val="left"/>
        <w:rPr>
          <w:rFonts w:ascii="微软雅黑" w:eastAsia="微软雅黑" w:hAnsi="微软雅黑"/>
          <w:color w:val="000000"/>
          <w:szCs w:val="21"/>
        </w:rPr>
      </w:pPr>
      <w:r>
        <w:rPr>
          <w:rFonts w:ascii="微软雅黑" w:eastAsia="微软雅黑" w:hAnsi="微软雅黑" w:hint="eastAsia"/>
          <w:color w:val="000000"/>
          <w:szCs w:val="21"/>
        </w:rPr>
        <w:t>顺德市电子商会</w:t>
      </w:r>
      <w:r w:rsidR="00274EC5" w:rsidRPr="00A36DD8">
        <w:rPr>
          <w:rFonts w:ascii="微软雅黑" w:eastAsia="微软雅黑" w:hAnsi="微软雅黑" w:hint="eastAsia"/>
          <w:color w:val="000000"/>
          <w:szCs w:val="21"/>
        </w:rPr>
        <w:t xml:space="preserve"> </w:t>
      </w:r>
    </w:p>
    <w:p w14:paraId="1DCD16C7" w14:textId="77777777" w:rsidR="00274EC5" w:rsidRPr="00A36DD8" w:rsidRDefault="00274EC5" w:rsidP="00274EC5">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lastRenderedPageBreak/>
        <w:t xml:space="preserve">崇州大数据产业联盟 </w:t>
      </w:r>
    </w:p>
    <w:p w14:paraId="5FEF802C" w14:textId="77777777" w:rsidR="004B069E" w:rsidRPr="00A36DD8" w:rsidRDefault="004B069E" w:rsidP="00E53477">
      <w:pPr>
        <w:ind w:leftChars="400" w:left="840"/>
        <w:contextualSpacing/>
        <w:jc w:val="left"/>
        <w:rPr>
          <w:rFonts w:ascii="微软雅黑" w:eastAsia="微软雅黑" w:hAnsi="微软雅黑"/>
          <w:color w:val="000000"/>
          <w:szCs w:val="21"/>
        </w:rPr>
        <w:sectPr w:rsidR="004B069E" w:rsidRPr="00A36DD8" w:rsidSect="001B3120">
          <w:type w:val="continuous"/>
          <w:pgSz w:w="11906" w:h="16838"/>
          <w:pgMar w:top="1440" w:right="1800" w:bottom="1440" w:left="1800" w:header="851" w:footer="992" w:gutter="0"/>
          <w:cols w:num="2" w:space="425"/>
          <w:docGrid w:type="lines" w:linePitch="312"/>
        </w:sectPr>
      </w:pPr>
    </w:p>
    <w:p w14:paraId="02150B74" w14:textId="77777777" w:rsidR="00D05706" w:rsidRPr="00A36DD8" w:rsidRDefault="00CF5171" w:rsidP="00E53477">
      <w:pPr>
        <w:contextualSpacing/>
        <w:jc w:val="left"/>
        <w:rPr>
          <w:rFonts w:ascii="微软雅黑" w:eastAsia="微软雅黑" w:hAnsi="微软雅黑"/>
          <w:b/>
          <w:color w:val="000000"/>
          <w:sz w:val="30"/>
          <w:szCs w:val="30"/>
        </w:rPr>
      </w:pPr>
      <w:r w:rsidRPr="00A36DD8">
        <w:rPr>
          <w:rFonts w:ascii="微软雅黑" w:eastAsia="微软雅黑" w:hAnsi="微软雅黑" w:hint="eastAsia"/>
          <w:b/>
          <w:color w:val="000000"/>
          <w:sz w:val="30"/>
          <w:szCs w:val="30"/>
        </w:rPr>
        <w:t>西部最大的电子信息产业盛会</w:t>
      </w:r>
    </w:p>
    <w:p w14:paraId="7C651117" w14:textId="77777777" w:rsidR="00FD4BF9" w:rsidRPr="00A36DD8" w:rsidRDefault="00FD4BF9"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西部的市场需求潜力无限：</w:t>
      </w:r>
      <w:r w:rsidRPr="00A36DD8">
        <w:rPr>
          <w:rFonts w:ascii="微软雅黑" w:eastAsia="微软雅黑" w:hAnsi="微软雅黑" w:hint="eastAsia"/>
          <w:bCs/>
          <w:color w:val="000000"/>
          <w:szCs w:val="21"/>
        </w:rPr>
        <w:t>中国重要的军工、航空/航天、雷达、空间技术产业基地，聚集了一大批的用户厂商、研究所及科研单位</w:t>
      </w:r>
    </w:p>
    <w:p w14:paraId="4C4DA927" w14:textId="77777777" w:rsidR="001C3A7F" w:rsidRPr="00A36DD8" w:rsidRDefault="001C3A7F"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进入“中国西部硅谷”城市：</w:t>
      </w:r>
      <w:r w:rsidR="00E23F84" w:rsidRPr="00A36DD8">
        <w:rPr>
          <w:rFonts w:ascii="微软雅黑" w:eastAsia="微软雅黑" w:hAnsi="微软雅黑" w:hint="eastAsia"/>
          <w:bCs/>
          <w:color w:val="000000"/>
          <w:szCs w:val="21"/>
        </w:rPr>
        <w:t>中国IT第四极——成都</w:t>
      </w:r>
    </w:p>
    <w:p w14:paraId="5A5F0912" w14:textId="77777777" w:rsidR="001C3A7F" w:rsidRPr="00A36DD8" w:rsidRDefault="00E23F84"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借力成都的</w:t>
      </w:r>
      <w:r w:rsidRPr="00A36DD8">
        <w:rPr>
          <w:rFonts w:ascii="微软雅黑" w:eastAsia="微软雅黑" w:hAnsi="微软雅黑" w:hint="eastAsia"/>
          <w:b/>
          <w:color w:val="000000"/>
          <w:szCs w:val="21"/>
        </w:rPr>
        <w:t>发展速度：</w:t>
      </w:r>
      <w:r w:rsidR="00EE429C" w:rsidRPr="00A36DD8">
        <w:rPr>
          <w:rFonts w:ascii="微软雅黑" w:eastAsia="微软雅黑" w:hAnsi="微软雅黑"/>
          <w:color w:val="000000"/>
          <w:szCs w:val="21"/>
        </w:rPr>
        <w:t xml:space="preserve">成为未来16年在全球大城市中经济增长最快的城市 </w:t>
      </w:r>
    </w:p>
    <w:p w14:paraId="0AEBD175" w14:textId="77777777" w:rsidR="001C3A7F" w:rsidRPr="00A36DD8" w:rsidRDefault="00EE429C"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color w:val="000000"/>
          <w:szCs w:val="21"/>
        </w:rPr>
        <w:t>助力未来世界经济中心：</w:t>
      </w:r>
      <w:r w:rsidRPr="00A36DD8">
        <w:rPr>
          <w:rFonts w:ascii="微软雅黑" w:eastAsia="微软雅黑" w:hAnsi="微软雅黑"/>
          <w:b/>
          <w:color w:val="000000"/>
          <w:szCs w:val="21"/>
        </w:rPr>
        <w:t xml:space="preserve"> </w:t>
      </w:r>
      <w:r w:rsidRPr="00A36DD8">
        <w:rPr>
          <w:rFonts w:ascii="微软雅黑" w:eastAsia="微软雅黑" w:hAnsi="微软雅黑" w:hint="eastAsia"/>
          <w:color w:val="000000"/>
          <w:szCs w:val="21"/>
        </w:rPr>
        <w:t>成都将在2030年成为世界50大经济中心城市之一</w:t>
      </w:r>
    </w:p>
    <w:p w14:paraId="13CF27C9" w14:textId="77777777" w:rsidR="001C3A7F" w:rsidRPr="00A36DD8" w:rsidRDefault="00E23F84"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分享万亿市场大蛋糕：</w:t>
      </w:r>
      <w:r w:rsidR="007C4FAC" w:rsidRPr="009A0DB8">
        <w:rPr>
          <w:rFonts w:ascii="微软雅黑" w:eastAsia="微软雅黑" w:hAnsi="微软雅黑" w:cs="Arial" w:hint="eastAsia"/>
          <w:color w:val="000000"/>
          <w:szCs w:val="21"/>
          <w:shd w:val="clear" w:color="auto" w:fill="FFFFFF"/>
        </w:rPr>
        <w:t>2022年四川数字经济总量将超2</w:t>
      </w:r>
      <w:proofErr w:type="gramStart"/>
      <w:r w:rsidR="007C4FAC" w:rsidRPr="009A0DB8">
        <w:rPr>
          <w:rFonts w:ascii="微软雅黑" w:eastAsia="微软雅黑" w:hAnsi="微软雅黑" w:cs="Arial" w:hint="eastAsia"/>
          <w:color w:val="000000"/>
          <w:szCs w:val="21"/>
          <w:shd w:val="clear" w:color="auto" w:fill="FFFFFF"/>
        </w:rPr>
        <w:t>万亿</w:t>
      </w:r>
      <w:proofErr w:type="gramEnd"/>
    </w:p>
    <w:p w14:paraId="0D35F8EE" w14:textId="77777777" w:rsidR="001C3A7F" w:rsidRPr="00A36DD8" w:rsidRDefault="001C3A7F"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深入西部产业重心：</w:t>
      </w:r>
      <w:r w:rsidR="00E23F84" w:rsidRPr="00A36DD8">
        <w:rPr>
          <w:rFonts w:ascii="微软雅黑" w:eastAsia="微软雅黑" w:hAnsi="微软雅黑" w:hint="eastAsia"/>
          <w:bCs/>
          <w:color w:val="000000"/>
          <w:szCs w:val="21"/>
        </w:rPr>
        <w:t>辐射重庆、西安、绵阳、乐山、遂宁等重点电子信息产业带</w:t>
      </w:r>
    </w:p>
    <w:p w14:paraId="6A9B6AB2" w14:textId="77777777" w:rsidR="00E23F84" w:rsidRPr="00A36DD8" w:rsidRDefault="001C3A7F"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西部电子信息产业最大的交流平台：</w:t>
      </w:r>
      <w:r w:rsidRPr="00A36DD8">
        <w:rPr>
          <w:rFonts w:ascii="微软雅黑" w:eastAsia="微软雅黑" w:hAnsi="微软雅黑" w:hint="eastAsia"/>
          <w:color w:val="000000"/>
          <w:szCs w:val="21"/>
        </w:rPr>
        <w:t>整合呈现西部电子制造完整产业链</w:t>
      </w:r>
    </w:p>
    <w:p w14:paraId="67591D42" w14:textId="77777777" w:rsidR="001C3A7F" w:rsidRPr="00A36DD8" w:rsidRDefault="001C3A7F"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俘获不同类型的专业观众和高潜力买家：</w:t>
      </w:r>
      <w:r w:rsidRPr="00A36DD8">
        <w:rPr>
          <w:rFonts w:ascii="微软雅黑" w:eastAsia="微软雅黑" w:hAnsi="微软雅黑" w:hint="eastAsia"/>
          <w:bCs/>
          <w:color w:val="000000"/>
          <w:szCs w:val="21"/>
        </w:rPr>
        <w:t>在成都举办多届，具备强大的数据积累和市场认知</w:t>
      </w:r>
    </w:p>
    <w:p w14:paraId="60C44AB6" w14:textId="77777777" w:rsidR="00FD4BF9" w:rsidRPr="00A36DD8" w:rsidRDefault="00FD4BF9"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明星效应：</w:t>
      </w:r>
      <w:r w:rsidRPr="00A36DD8">
        <w:rPr>
          <w:rFonts w:ascii="微软雅黑" w:eastAsia="微软雅黑" w:hAnsi="微软雅黑" w:hint="eastAsia"/>
          <w:bCs/>
          <w:color w:val="000000"/>
          <w:szCs w:val="21"/>
        </w:rPr>
        <w:t>与国内外同行业领导厂商同台展示，切磋技术</w:t>
      </w:r>
    </w:p>
    <w:p w14:paraId="65730ADF" w14:textId="77777777" w:rsidR="00FD4BF9" w:rsidRPr="00A36DD8" w:rsidRDefault="00FD4BF9" w:rsidP="00C80AF6">
      <w:pPr>
        <w:numPr>
          <w:ilvl w:val="0"/>
          <w:numId w:val="2"/>
        </w:numPr>
        <w:tabs>
          <w:tab w:val="left" w:pos="720"/>
        </w:tabs>
        <w:autoSpaceDE w:val="0"/>
        <w:autoSpaceDN w:val="0"/>
        <w:adjustRightInd w:val="0"/>
        <w:contextualSpacing/>
        <w:jc w:val="left"/>
        <w:rPr>
          <w:rFonts w:ascii="微软雅黑" w:eastAsia="微软雅黑" w:hAnsi="微软雅黑"/>
          <w:bCs/>
          <w:color w:val="000000"/>
          <w:szCs w:val="21"/>
        </w:rPr>
      </w:pPr>
      <w:r w:rsidRPr="00A36DD8">
        <w:rPr>
          <w:rFonts w:ascii="微软雅黑" w:eastAsia="微软雅黑" w:hAnsi="微软雅黑" w:hint="eastAsia"/>
          <w:b/>
          <w:bCs/>
          <w:color w:val="000000"/>
          <w:szCs w:val="21"/>
        </w:rPr>
        <w:t>政府补贴:</w:t>
      </w:r>
      <w:r w:rsidRPr="00A36DD8">
        <w:rPr>
          <w:rFonts w:ascii="微软雅黑" w:eastAsia="微软雅黑" w:hAnsi="微软雅黑" w:hint="eastAsia"/>
          <w:bCs/>
          <w:color w:val="000000"/>
          <w:szCs w:val="21"/>
        </w:rPr>
        <w:t>有机会享受成都市政府的补贴政策</w:t>
      </w:r>
    </w:p>
    <w:p w14:paraId="0974F64A" w14:textId="77777777" w:rsidR="001C3A7F" w:rsidRPr="00A36DD8" w:rsidRDefault="001C3A7F" w:rsidP="00E53477">
      <w:pPr>
        <w:tabs>
          <w:tab w:val="left" w:pos="720"/>
        </w:tabs>
        <w:autoSpaceDE w:val="0"/>
        <w:autoSpaceDN w:val="0"/>
        <w:adjustRightInd w:val="0"/>
        <w:contextualSpacing/>
        <w:jc w:val="left"/>
        <w:rPr>
          <w:rFonts w:ascii="微软雅黑" w:eastAsia="微软雅黑" w:hAnsi="微软雅黑"/>
          <w:bCs/>
          <w:color w:val="000000"/>
          <w:sz w:val="24"/>
          <w:szCs w:val="24"/>
        </w:rPr>
      </w:pPr>
    </w:p>
    <w:p w14:paraId="67193039" w14:textId="77777777" w:rsidR="003579DE" w:rsidRPr="00A36DD8" w:rsidRDefault="003579DE" w:rsidP="00E53477">
      <w:pPr>
        <w:tabs>
          <w:tab w:val="left" w:pos="720"/>
        </w:tabs>
        <w:autoSpaceDE w:val="0"/>
        <w:autoSpaceDN w:val="0"/>
        <w:adjustRightInd w:val="0"/>
        <w:contextualSpacing/>
        <w:jc w:val="left"/>
        <w:rPr>
          <w:rFonts w:ascii="微软雅黑" w:eastAsia="微软雅黑" w:hAnsi="微软雅黑"/>
          <w:b/>
          <w:bCs/>
          <w:color w:val="000000"/>
          <w:sz w:val="30"/>
          <w:szCs w:val="30"/>
        </w:rPr>
      </w:pPr>
      <w:r w:rsidRPr="00A36DD8">
        <w:rPr>
          <w:rFonts w:ascii="微软雅黑" w:eastAsia="微软雅黑" w:hAnsi="微软雅黑" w:hint="eastAsia"/>
          <w:b/>
          <w:bCs/>
          <w:color w:val="000000"/>
          <w:sz w:val="30"/>
          <w:szCs w:val="30"/>
        </w:rPr>
        <w:t>中国电子信息行业第四</w:t>
      </w:r>
      <w:proofErr w:type="gramStart"/>
      <w:r w:rsidRPr="00A36DD8">
        <w:rPr>
          <w:rFonts w:ascii="微软雅黑" w:eastAsia="微软雅黑" w:hAnsi="微软雅黑" w:hint="eastAsia"/>
          <w:b/>
          <w:bCs/>
          <w:color w:val="000000"/>
          <w:sz w:val="30"/>
          <w:szCs w:val="30"/>
        </w:rPr>
        <w:t>极</w:t>
      </w:r>
      <w:proofErr w:type="gramEnd"/>
      <w:r w:rsidRPr="00A36DD8">
        <w:rPr>
          <w:rFonts w:ascii="微软雅黑" w:eastAsia="微软雅黑" w:hAnsi="微软雅黑" w:hint="eastAsia"/>
          <w:b/>
          <w:bCs/>
          <w:color w:val="000000"/>
          <w:sz w:val="30"/>
          <w:szCs w:val="30"/>
        </w:rPr>
        <w:t>潜力巨大</w:t>
      </w:r>
    </w:p>
    <w:p w14:paraId="4C5BF584" w14:textId="77777777" w:rsidR="00E22134" w:rsidRPr="00871B1B" w:rsidRDefault="00527268" w:rsidP="00E22134">
      <w:pPr>
        <w:contextualSpacing/>
        <w:jc w:val="left"/>
        <w:rPr>
          <w:rFonts w:ascii="微软雅黑" w:eastAsia="微软雅黑" w:hAnsi="微软雅黑" w:cs="Arial"/>
          <w:szCs w:val="21"/>
          <w:shd w:val="clear" w:color="auto" w:fill="FFFFFF"/>
        </w:rPr>
      </w:pPr>
      <w:r w:rsidRPr="00871B1B">
        <w:rPr>
          <w:rFonts w:ascii="微软雅黑" w:eastAsia="微软雅黑" w:hAnsi="微软雅黑" w:cs="Arial" w:hint="eastAsia"/>
          <w:b/>
          <w:szCs w:val="21"/>
          <w:shd w:val="clear" w:color="auto" w:fill="FFFFFF"/>
        </w:rPr>
        <w:t>四川--中国的新未来</w:t>
      </w:r>
      <w:r w:rsidRPr="00871B1B">
        <w:rPr>
          <w:rFonts w:ascii="微软雅黑" w:eastAsia="微软雅黑" w:hAnsi="微软雅黑" w:cs="Arial"/>
          <w:szCs w:val="21"/>
        </w:rPr>
        <w:br/>
      </w:r>
      <w:r w:rsidR="008F1C83" w:rsidRPr="00871B1B">
        <w:rPr>
          <w:rFonts w:ascii="微软雅黑" w:eastAsia="微软雅黑" w:hAnsi="微软雅黑" w:cs="Arial" w:hint="eastAsia"/>
          <w:szCs w:val="21"/>
          <w:shd w:val="clear" w:color="auto" w:fill="FFFFFF"/>
        </w:rPr>
        <w:t>2020年5月，中共中央、国务院推出《关于新时代推进西部大开发形成新格局的指导意见》，这是西部大开发20周年之际，对西部大开发的又一次巨大利好。全球视野下，西部大开发迎来升级版。四川经济突飞猛进。其装备制造、航天科技等产业在国内处于领先地位，也是全国重要的基础电子装备基地。</w:t>
      </w:r>
      <w:r w:rsidR="004B5BFC" w:rsidRPr="004B5BFC">
        <w:rPr>
          <w:rFonts w:ascii="微软雅黑" w:eastAsia="微软雅黑" w:hAnsi="微软雅黑" w:cs="Arial" w:hint="eastAsia"/>
          <w:szCs w:val="21"/>
          <w:shd w:val="clear" w:color="auto" w:fill="FFFFFF"/>
        </w:rPr>
        <w:t>《中共中央关于制定国民经济和社会发展第十四个五年规划和二〇三五年远景目标的建议》明确提出，加快构建以国内大循环为主体、国内</w:t>
      </w:r>
      <w:r w:rsidR="004B5BFC" w:rsidRPr="004B5BFC">
        <w:rPr>
          <w:rFonts w:ascii="微软雅黑" w:eastAsia="微软雅黑" w:hAnsi="微软雅黑" w:cs="Arial" w:hint="eastAsia"/>
          <w:szCs w:val="21"/>
          <w:shd w:val="clear" w:color="auto" w:fill="FFFFFF"/>
        </w:rPr>
        <w:lastRenderedPageBreak/>
        <w:t>国际双循环相互促进的新发展格局。这是以习近平同志为核心的党中央立足中华民族伟大复兴战略全局和百年未有之大变局，在双循环中，国内大循环是主体，意味着要着力打通国内生产、分配、流通、消费的各个环节，不断满足消费升级需求。而电子信息行业的高质量发展高地也必将在国内市场，</w:t>
      </w:r>
      <w:bookmarkStart w:id="1" w:name="_Hlk69723525"/>
      <w:r w:rsidR="004B5BFC" w:rsidRPr="004B5BFC">
        <w:rPr>
          <w:rFonts w:ascii="微软雅黑" w:eastAsia="微软雅黑" w:hAnsi="微软雅黑" w:cs="Arial" w:hint="eastAsia"/>
          <w:szCs w:val="21"/>
          <w:shd w:val="clear" w:color="auto" w:fill="FFFFFF"/>
        </w:rPr>
        <w:t>成都作为国内自主可控的重要城市，成都电子信息产业必将在国内大循环当中起到决定性作用</w:t>
      </w:r>
      <w:r w:rsidR="004B5BFC">
        <w:rPr>
          <w:rFonts w:ascii="微软雅黑" w:eastAsia="微软雅黑" w:hAnsi="微软雅黑" w:cs="Arial" w:hint="eastAsia"/>
          <w:szCs w:val="21"/>
          <w:shd w:val="clear" w:color="auto" w:fill="FFFFFF"/>
        </w:rPr>
        <w:t>。</w:t>
      </w:r>
      <w:bookmarkEnd w:id="1"/>
    </w:p>
    <w:p w14:paraId="7EE697A0" w14:textId="77777777" w:rsidR="00E22134" w:rsidRPr="00871B1B" w:rsidRDefault="00E22134" w:rsidP="00E22134">
      <w:pPr>
        <w:numPr>
          <w:ilvl w:val="0"/>
          <w:numId w:val="13"/>
        </w:numPr>
        <w:contextualSpacing/>
        <w:jc w:val="left"/>
        <w:rPr>
          <w:rFonts w:ascii="微软雅黑" w:eastAsia="微软雅黑" w:hAnsi="微软雅黑" w:cs="Arial"/>
          <w:szCs w:val="21"/>
          <w:shd w:val="clear" w:color="auto" w:fill="FFFFFF"/>
        </w:rPr>
      </w:pPr>
      <w:r w:rsidRPr="00871B1B">
        <w:rPr>
          <w:rFonts w:ascii="微软雅黑" w:eastAsia="微软雅黑" w:hAnsi="微软雅黑" w:cs="Arial" w:hint="eastAsia"/>
          <w:szCs w:val="21"/>
          <w:shd w:val="clear" w:color="auto" w:fill="FFFFFF"/>
        </w:rPr>
        <w:t>四川数字经济新功能：</w:t>
      </w:r>
    </w:p>
    <w:p w14:paraId="6F53CAAF" w14:textId="77777777" w:rsidR="008F1C83" w:rsidRPr="00871B1B" w:rsidRDefault="008F1C83" w:rsidP="00E22134">
      <w:pPr>
        <w:numPr>
          <w:ilvl w:val="0"/>
          <w:numId w:val="13"/>
        </w:numPr>
        <w:contextualSpacing/>
        <w:jc w:val="left"/>
        <w:rPr>
          <w:rFonts w:ascii="微软雅黑" w:eastAsia="微软雅黑" w:hAnsi="微软雅黑" w:cs="Arial"/>
          <w:szCs w:val="21"/>
          <w:shd w:val="clear" w:color="auto" w:fill="FFFFFF"/>
        </w:rPr>
      </w:pPr>
      <w:r w:rsidRPr="00871B1B">
        <w:rPr>
          <w:rFonts w:ascii="微软雅黑" w:eastAsia="微软雅黑" w:hAnsi="微软雅黑" w:cs="Arial" w:hint="eastAsia"/>
          <w:szCs w:val="21"/>
          <w:shd w:val="clear" w:color="auto" w:fill="FFFFFF"/>
        </w:rPr>
        <w:t>四川“加快推进5G网络建设”年内会完成3万个5G基站建设，年底实现21市（州）5G网络覆盖，成都主城区全覆盖；实施“县县通5G”工程，完成143个县（市、区）1338个5G基站建设任务。</w:t>
      </w:r>
    </w:p>
    <w:p w14:paraId="7C939BA0" w14:textId="77777777" w:rsidR="00E22134" w:rsidRPr="009A0DB8" w:rsidRDefault="00E22134" w:rsidP="00E22134">
      <w:pPr>
        <w:numPr>
          <w:ilvl w:val="0"/>
          <w:numId w:val="13"/>
        </w:numPr>
        <w:contextualSpacing/>
        <w:jc w:val="left"/>
        <w:rPr>
          <w:rFonts w:ascii="微软雅黑" w:eastAsia="微软雅黑" w:hAnsi="微软雅黑" w:cs="Arial"/>
          <w:color w:val="000000"/>
          <w:szCs w:val="21"/>
          <w:shd w:val="clear" w:color="auto" w:fill="FFFFFF"/>
        </w:rPr>
      </w:pPr>
      <w:r w:rsidRPr="009A0DB8">
        <w:rPr>
          <w:rFonts w:ascii="微软雅黑" w:eastAsia="微软雅黑" w:hAnsi="微软雅黑" w:cs="Arial" w:hint="eastAsia"/>
          <w:color w:val="000000"/>
          <w:szCs w:val="21"/>
          <w:shd w:val="clear" w:color="auto" w:fill="FFFFFF"/>
        </w:rPr>
        <w:t>四川数字经济新蓝图：</w:t>
      </w:r>
    </w:p>
    <w:p w14:paraId="45C6334C" w14:textId="77777777" w:rsidR="00E22134" w:rsidRPr="009A0DB8" w:rsidRDefault="00E22134" w:rsidP="00E22134">
      <w:pPr>
        <w:contextualSpacing/>
        <w:jc w:val="left"/>
        <w:rPr>
          <w:rFonts w:ascii="微软雅黑" w:eastAsia="微软雅黑" w:hAnsi="微软雅黑" w:cs="Arial"/>
          <w:color w:val="000000"/>
          <w:szCs w:val="21"/>
          <w:shd w:val="clear" w:color="auto" w:fill="FFFFFF"/>
        </w:rPr>
      </w:pPr>
      <w:r w:rsidRPr="009A0DB8">
        <w:rPr>
          <w:rFonts w:ascii="微软雅黑" w:eastAsia="微软雅黑" w:hAnsi="微软雅黑" w:cs="Arial" w:hint="eastAsia"/>
          <w:color w:val="000000"/>
          <w:szCs w:val="21"/>
          <w:shd w:val="clear" w:color="auto" w:fill="FFFFFF"/>
        </w:rPr>
        <w:t>2017年四川数字经济总量已达1.09</w:t>
      </w:r>
      <w:proofErr w:type="gramStart"/>
      <w:r w:rsidRPr="009A0DB8">
        <w:rPr>
          <w:rFonts w:ascii="微软雅黑" w:eastAsia="微软雅黑" w:hAnsi="微软雅黑" w:cs="Arial" w:hint="eastAsia"/>
          <w:color w:val="000000"/>
          <w:szCs w:val="21"/>
          <w:shd w:val="clear" w:color="auto" w:fill="FFFFFF"/>
        </w:rPr>
        <w:t>万亿</w:t>
      </w:r>
      <w:proofErr w:type="gramEnd"/>
    </w:p>
    <w:p w14:paraId="5FAAD348" w14:textId="77777777" w:rsidR="00E22134" w:rsidRPr="009A0DB8" w:rsidRDefault="00E22134" w:rsidP="00E22134">
      <w:pPr>
        <w:contextualSpacing/>
        <w:jc w:val="left"/>
        <w:rPr>
          <w:rFonts w:ascii="微软雅黑" w:eastAsia="微软雅黑" w:hAnsi="微软雅黑" w:cs="Arial"/>
          <w:color w:val="000000"/>
          <w:szCs w:val="21"/>
          <w:shd w:val="clear" w:color="auto" w:fill="FFFFFF"/>
        </w:rPr>
      </w:pPr>
      <w:r w:rsidRPr="009A0DB8">
        <w:rPr>
          <w:rFonts w:ascii="微软雅黑" w:eastAsia="微软雅黑" w:hAnsi="微软雅黑" w:cs="Arial" w:hint="eastAsia"/>
          <w:color w:val="000000"/>
          <w:szCs w:val="21"/>
          <w:shd w:val="clear" w:color="auto" w:fill="FFFFFF"/>
        </w:rPr>
        <w:t>预计2022年四川数字经济总量将超2</w:t>
      </w:r>
      <w:proofErr w:type="gramStart"/>
      <w:r w:rsidRPr="009A0DB8">
        <w:rPr>
          <w:rFonts w:ascii="微软雅黑" w:eastAsia="微软雅黑" w:hAnsi="微软雅黑" w:cs="Arial" w:hint="eastAsia"/>
          <w:color w:val="000000"/>
          <w:szCs w:val="21"/>
          <w:shd w:val="clear" w:color="auto" w:fill="FFFFFF"/>
        </w:rPr>
        <w:t>万亿</w:t>
      </w:r>
      <w:proofErr w:type="gramEnd"/>
    </w:p>
    <w:p w14:paraId="377867D8" w14:textId="77777777" w:rsidR="00E22134" w:rsidRPr="009A0DB8" w:rsidRDefault="00E22134" w:rsidP="00E22134">
      <w:pPr>
        <w:contextualSpacing/>
        <w:jc w:val="left"/>
        <w:rPr>
          <w:rFonts w:ascii="微软雅黑" w:eastAsia="微软雅黑" w:hAnsi="微软雅黑" w:cs="Arial"/>
          <w:color w:val="000000"/>
          <w:szCs w:val="21"/>
          <w:shd w:val="clear" w:color="auto" w:fill="FFFFFF"/>
        </w:rPr>
      </w:pPr>
      <w:r w:rsidRPr="009A0DB8">
        <w:rPr>
          <w:rFonts w:ascii="微软雅黑" w:eastAsia="微软雅黑" w:hAnsi="微软雅黑" w:cs="Arial" w:hint="eastAsia"/>
          <w:color w:val="000000"/>
          <w:szCs w:val="21"/>
          <w:shd w:val="clear" w:color="auto" w:fill="FFFFFF"/>
        </w:rPr>
        <w:t>规划“抓好数字经济核心产业发展”：大数据、人工智能、5G、超高清……</w:t>
      </w:r>
    </w:p>
    <w:p w14:paraId="21349885" w14:textId="77777777" w:rsidR="00E22134" w:rsidRPr="009A0DB8" w:rsidRDefault="00E22134" w:rsidP="00E22134">
      <w:pPr>
        <w:contextualSpacing/>
        <w:jc w:val="left"/>
        <w:rPr>
          <w:rFonts w:ascii="微软雅黑" w:eastAsia="微软雅黑" w:hAnsi="微软雅黑" w:cs="Arial"/>
          <w:color w:val="000000"/>
          <w:szCs w:val="21"/>
          <w:shd w:val="clear" w:color="auto" w:fill="FFFFFF"/>
        </w:rPr>
      </w:pPr>
      <w:r w:rsidRPr="009A0DB8">
        <w:rPr>
          <w:rFonts w:ascii="微软雅黑" w:eastAsia="微软雅黑" w:hAnsi="微软雅黑" w:cs="Arial" w:hint="eastAsia"/>
          <w:color w:val="000000"/>
          <w:szCs w:val="21"/>
          <w:shd w:val="clear" w:color="auto" w:fill="FFFFFF"/>
        </w:rPr>
        <w:t>推进数字经济与实体经济融合发展：涵盖工业互联网、智能制造、农业数字经济数字化、生活服务数字化……</w:t>
      </w:r>
    </w:p>
    <w:p w14:paraId="79CBF1FE" w14:textId="77777777" w:rsidR="00E22134" w:rsidRPr="009A0DB8" w:rsidRDefault="00E22134" w:rsidP="00E22134">
      <w:pPr>
        <w:contextualSpacing/>
        <w:jc w:val="left"/>
        <w:rPr>
          <w:rFonts w:ascii="微软雅黑" w:eastAsia="微软雅黑" w:hAnsi="微软雅黑" w:cs="Arial"/>
          <w:color w:val="000000"/>
          <w:szCs w:val="21"/>
          <w:shd w:val="clear" w:color="auto" w:fill="FFFFFF"/>
        </w:rPr>
      </w:pPr>
      <w:r w:rsidRPr="009A0DB8">
        <w:rPr>
          <w:rFonts w:ascii="微软雅黑" w:eastAsia="微软雅黑" w:hAnsi="微软雅黑" w:cs="Arial" w:hint="eastAsia"/>
          <w:color w:val="000000"/>
          <w:szCs w:val="21"/>
          <w:shd w:val="clear" w:color="auto" w:fill="FFFFFF"/>
        </w:rPr>
        <w:t>推动智慧社会和数字政府构建：智慧教育，智慧医疗，智慧旅游，数字政府，信息基础设施</w:t>
      </w:r>
    </w:p>
    <w:p w14:paraId="200F88A6" w14:textId="77777777" w:rsidR="00E22134" w:rsidRPr="009A0DB8" w:rsidRDefault="00E22134" w:rsidP="00E22134">
      <w:pPr>
        <w:contextualSpacing/>
        <w:jc w:val="left"/>
        <w:rPr>
          <w:rFonts w:ascii="微软雅黑" w:eastAsia="微软雅黑" w:hAnsi="微软雅黑" w:cs="Arial"/>
          <w:color w:val="000000"/>
          <w:szCs w:val="21"/>
          <w:shd w:val="clear" w:color="auto" w:fill="FFFFFF"/>
        </w:rPr>
      </w:pPr>
      <w:r w:rsidRPr="009A0DB8">
        <w:rPr>
          <w:rFonts w:ascii="微软雅黑" w:eastAsia="微软雅黑" w:hAnsi="微软雅黑" w:cs="Arial" w:hint="eastAsia"/>
          <w:color w:val="000000"/>
          <w:szCs w:val="21"/>
          <w:shd w:val="clear" w:color="auto" w:fill="FFFFFF"/>
        </w:rPr>
        <w:t>提升网络安全保障能力：包含信息安全产业发展，数字安全保障</w:t>
      </w:r>
    </w:p>
    <w:p w14:paraId="0EFA0706" w14:textId="77777777" w:rsidR="000C2774" w:rsidRPr="00A36DD8" w:rsidRDefault="00D43FFA" w:rsidP="00E53477">
      <w:pPr>
        <w:contextualSpacing/>
        <w:jc w:val="left"/>
        <w:rPr>
          <w:rFonts w:ascii="微软雅黑" w:eastAsia="微软雅黑" w:hAnsi="微软雅黑"/>
          <w:b/>
          <w:bCs/>
          <w:color w:val="000000"/>
          <w:szCs w:val="21"/>
        </w:rPr>
      </w:pPr>
      <w:r>
        <w:rPr>
          <w:rFonts w:ascii="微软雅黑" w:eastAsia="微软雅黑" w:hAnsi="微软雅黑"/>
          <w:b/>
          <w:noProof/>
          <w:color w:val="000000"/>
          <w:szCs w:val="21"/>
        </w:rPr>
        <w:lastRenderedPageBreak/>
        <w:drawing>
          <wp:inline distT="0" distB="0" distL="0" distR="0" wp14:anchorId="1B2CF905" wp14:editId="2759EF56">
            <wp:extent cx="4467225" cy="3409950"/>
            <wp:effectExtent l="19050" t="0" r="9525" b="0"/>
            <wp:docPr id="1" name="图片 1" descr="D:\CEF\2016年西部会-成都\邀请函\资料\b38ee5afddccd01430a65dcee397ee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CEF\2016年西部会-成都\邀请函\资料\b38ee5afddccd01430a65dcee397ee7b.jpg"/>
                    <pic:cNvPicPr>
                      <a:picLocks noChangeAspect="1" noChangeArrowheads="1"/>
                    </pic:cNvPicPr>
                  </pic:nvPicPr>
                  <pic:blipFill>
                    <a:blip r:embed="rId8"/>
                    <a:srcRect/>
                    <a:stretch>
                      <a:fillRect/>
                    </a:stretch>
                  </pic:blipFill>
                  <pic:spPr bwMode="auto">
                    <a:xfrm>
                      <a:off x="0" y="0"/>
                      <a:ext cx="4467225" cy="3409950"/>
                    </a:xfrm>
                    <a:prstGeom prst="rect">
                      <a:avLst/>
                    </a:prstGeom>
                    <a:noFill/>
                    <a:ln w="9525">
                      <a:noFill/>
                      <a:miter lim="800000"/>
                      <a:headEnd/>
                      <a:tailEnd/>
                    </a:ln>
                  </pic:spPr>
                </pic:pic>
              </a:graphicData>
            </a:graphic>
          </wp:inline>
        </w:drawing>
      </w:r>
    </w:p>
    <w:p w14:paraId="28EC25EE" w14:textId="77777777" w:rsidR="00CF5171" w:rsidRPr="00A36DD8" w:rsidRDefault="00527268" w:rsidP="00E53477">
      <w:pPr>
        <w:contextualSpacing/>
        <w:jc w:val="left"/>
        <w:rPr>
          <w:rFonts w:ascii="微软雅黑" w:eastAsia="微软雅黑" w:hAnsi="微软雅黑"/>
          <w:b/>
          <w:bCs/>
          <w:color w:val="000000"/>
          <w:szCs w:val="21"/>
        </w:rPr>
      </w:pPr>
      <w:r w:rsidRPr="00A36DD8">
        <w:rPr>
          <w:rFonts w:ascii="微软雅黑" w:eastAsia="微软雅黑" w:hAnsi="微软雅黑" w:hint="eastAsia"/>
          <w:b/>
          <w:bCs/>
          <w:color w:val="000000"/>
          <w:szCs w:val="21"/>
        </w:rPr>
        <w:t>成都 —— 中国西部的“硅谷”</w:t>
      </w:r>
    </w:p>
    <w:p w14:paraId="0677F082" w14:textId="77777777" w:rsidR="00DE4903" w:rsidRPr="00A36DD8" w:rsidRDefault="00B413F9" w:rsidP="00E53477">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世界500强企业</w:t>
      </w:r>
      <w:r w:rsidRPr="00A36DD8">
        <w:rPr>
          <w:rFonts w:ascii="微软雅黑" w:eastAsia="微软雅黑" w:hAnsi="微软雅黑" w:hint="eastAsia"/>
          <w:b/>
          <w:bCs/>
          <w:color w:val="000000"/>
          <w:szCs w:val="21"/>
        </w:rPr>
        <w:t>已有</w:t>
      </w:r>
      <w:r w:rsidR="006D01FF" w:rsidRPr="00A36DD8">
        <w:rPr>
          <w:rFonts w:ascii="微软雅黑" w:eastAsia="微软雅黑" w:hAnsi="微软雅黑" w:hint="eastAsia"/>
          <w:b/>
          <w:bCs/>
          <w:color w:val="000000"/>
          <w:szCs w:val="21"/>
        </w:rPr>
        <w:t>278</w:t>
      </w:r>
      <w:r w:rsidRPr="00A36DD8">
        <w:rPr>
          <w:rFonts w:ascii="微软雅黑" w:eastAsia="微软雅黑" w:hAnsi="微软雅黑" w:hint="eastAsia"/>
          <w:b/>
          <w:bCs/>
          <w:color w:val="000000"/>
          <w:szCs w:val="21"/>
        </w:rPr>
        <w:t>家</w:t>
      </w:r>
      <w:r w:rsidRPr="00A36DD8">
        <w:rPr>
          <w:rFonts w:ascii="微软雅黑" w:eastAsia="微软雅黑" w:hAnsi="微软雅黑" w:hint="eastAsia"/>
          <w:color w:val="000000"/>
          <w:szCs w:val="21"/>
        </w:rPr>
        <w:t>在</w:t>
      </w:r>
      <w:r w:rsidR="00174BEE" w:rsidRPr="00A36DD8">
        <w:rPr>
          <w:rFonts w:ascii="微软雅黑" w:eastAsia="微软雅黑" w:hAnsi="微软雅黑" w:hint="eastAsia"/>
          <w:color w:val="000000"/>
          <w:szCs w:val="21"/>
        </w:rPr>
        <w:t>四川</w:t>
      </w:r>
      <w:r w:rsidRPr="00A36DD8">
        <w:rPr>
          <w:rFonts w:ascii="微软雅黑" w:eastAsia="微软雅黑" w:hAnsi="微软雅黑" w:hint="eastAsia"/>
          <w:color w:val="000000"/>
          <w:szCs w:val="21"/>
        </w:rPr>
        <w:t xml:space="preserve">落户，其中不乏众多世界顶尖电子制造企业，位居中西部城市首位。 </w:t>
      </w:r>
    </w:p>
    <w:p w14:paraId="425264EC" w14:textId="77777777" w:rsidR="00527268" w:rsidRPr="00361523" w:rsidRDefault="00527268" w:rsidP="00E53477">
      <w:pPr>
        <w:contextualSpacing/>
        <w:jc w:val="left"/>
        <w:rPr>
          <w:rFonts w:ascii="微软雅黑" w:eastAsia="微软雅黑" w:hAnsi="微软雅黑"/>
          <w:color w:val="000000"/>
          <w:szCs w:val="21"/>
        </w:rPr>
      </w:pPr>
      <w:r w:rsidRPr="00361523">
        <w:rPr>
          <w:rFonts w:ascii="微软雅黑" w:eastAsia="微软雅黑" w:hAnsi="微软雅黑"/>
          <w:color w:val="000000"/>
          <w:szCs w:val="21"/>
        </w:rPr>
        <w:t>电子信息产业成为高新技术产业“万亿俱乐部”的第一支柱产业。</w:t>
      </w:r>
    </w:p>
    <w:p w14:paraId="6DF68653" w14:textId="77777777" w:rsidR="000C2774" w:rsidRPr="00361523" w:rsidRDefault="000C2774" w:rsidP="00E53477">
      <w:pPr>
        <w:contextualSpacing/>
        <w:jc w:val="left"/>
        <w:rPr>
          <w:rFonts w:ascii="微软雅黑" w:eastAsia="微软雅黑" w:hAnsi="微软雅黑"/>
          <w:color w:val="000000"/>
          <w:szCs w:val="21"/>
        </w:rPr>
      </w:pPr>
      <w:r w:rsidRPr="00361523">
        <w:rPr>
          <w:rFonts w:ascii="微软雅黑" w:eastAsia="微软雅黑" w:hAnsi="微软雅黑"/>
          <w:color w:val="000000"/>
          <w:szCs w:val="21"/>
        </w:rPr>
        <w:t>成都</w:t>
      </w:r>
      <w:r w:rsidRPr="00361523">
        <w:rPr>
          <w:rFonts w:ascii="微软雅黑" w:eastAsia="微软雅黑" w:hAnsi="微软雅黑" w:hint="eastAsia"/>
          <w:color w:val="000000"/>
          <w:szCs w:val="21"/>
        </w:rPr>
        <w:t>在电子信息行业</w:t>
      </w:r>
      <w:r w:rsidRPr="00361523">
        <w:rPr>
          <w:rFonts w:ascii="微软雅黑" w:eastAsia="微软雅黑" w:hAnsi="微软雅黑"/>
          <w:color w:val="000000"/>
          <w:szCs w:val="21"/>
        </w:rPr>
        <w:t>逐步融入全球电子信息高端产业的核心版图。</w:t>
      </w:r>
    </w:p>
    <w:p w14:paraId="258C2121" w14:textId="77777777" w:rsidR="006C5C74" w:rsidRPr="00361523" w:rsidRDefault="006C5C74" w:rsidP="00E53477">
      <w:pPr>
        <w:contextualSpacing/>
        <w:jc w:val="left"/>
        <w:rPr>
          <w:rFonts w:ascii="微软雅黑" w:eastAsia="微软雅黑" w:hAnsi="微软雅黑"/>
          <w:color w:val="000000"/>
          <w:szCs w:val="21"/>
        </w:rPr>
      </w:pPr>
      <w:r w:rsidRPr="00361523">
        <w:rPr>
          <w:rFonts w:ascii="微软雅黑" w:eastAsia="微软雅黑" w:hAnsi="微软雅黑" w:hint="eastAsia"/>
          <w:color w:val="000000"/>
          <w:szCs w:val="21"/>
        </w:rPr>
        <w:t>仅成都高新综合保税区将形成5000亿元产值的IT产业集群</w:t>
      </w:r>
    </w:p>
    <w:p w14:paraId="0BDFB5F3" w14:textId="77777777" w:rsidR="00235EFA" w:rsidRPr="00361523" w:rsidRDefault="00235EFA" w:rsidP="00E53477">
      <w:pPr>
        <w:contextualSpacing/>
        <w:jc w:val="left"/>
        <w:rPr>
          <w:rFonts w:ascii="微软雅黑" w:eastAsia="微软雅黑" w:hAnsi="微软雅黑"/>
          <w:color w:val="000000"/>
          <w:szCs w:val="21"/>
        </w:rPr>
      </w:pPr>
      <w:r w:rsidRPr="00361523">
        <w:rPr>
          <w:rFonts w:ascii="微软雅黑" w:eastAsia="微软雅黑" w:hAnsi="微软雅黑" w:hint="eastAsia"/>
          <w:color w:val="000000"/>
          <w:szCs w:val="21"/>
        </w:rPr>
        <w:t>“中国制造2025”试点示范城市</w:t>
      </w:r>
    </w:p>
    <w:p w14:paraId="2053DF48" w14:textId="77777777" w:rsidR="000C2774" w:rsidRPr="00A36DD8" w:rsidRDefault="00D43FFA" w:rsidP="00E53477">
      <w:pPr>
        <w:contextualSpacing/>
        <w:jc w:val="left"/>
        <w:rPr>
          <w:rFonts w:ascii="微软雅黑" w:eastAsia="微软雅黑" w:hAnsi="微软雅黑"/>
          <w:b/>
          <w:bCs/>
          <w:color w:val="000000"/>
          <w:szCs w:val="21"/>
        </w:rPr>
      </w:pPr>
      <w:r>
        <w:rPr>
          <w:rFonts w:ascii="微软雅黑" w:eastAsia="微软雅黑" w:hAnsi="微软雅黑"/>
          <w:b/>
          <w:noProof/>
          <w:color w:val="000000"/>
          <w:szCs w:val="21"/>
        </w:rPr>
        <w:drawing>
          <wp:inline distT="0" distB="0" distL="0" distR="0" wp14:anchorId="403F8AC3" wp14:editId="60BB307B">
            <wp:extent cx="3419475" cy="44767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srcRect/>
                    <a:stretch>
                      <a:fillRect/>
                    </a:stretch>
                  </pic:blipFill>
                  <pic:spPr bwMode="auto">
                    <a:xfrm>
                      <a:off x="0" y="0"/>
                      <a:ext cx="3419475" cy="447675"/>
                    </a:xfrm>
                    <a:prstGeom prst="rect">
                      <a:avLst/>
                    </a:prstGeom>
                    <a:noFill/>
                    <a:ln w="9525">
                      <a:noFill/>
                      <a:miter lim="800000"/>
                      <a:headEnd/>
                      <a:tailEnd/>
                    </a:ln>
                  </pic:spPr>
                </pic:pic>
              </a:graphicData>
            </a:graphic>
          </wp:inline>
        </w:drawing>
      </w:r>
      <w:r>
        <w:rPr>
          <w:rFonts w:ascii="微软雅黑" w:eastAsia="微软雅黑" w:hAnsi="微软雅黑"/>
          <w:b/>
          <w:noProof/>
          <w:color w:val="000000"/>
          <w:szCs w:val="21"/>
        </w:rPr>
        <w:drawing>
          <wp:inline distT="0" distB="0" distL="0" distR="0" wp14:anchorId="083FD021" wp14:editId="1320359E">
            <wp:extent cx="3419475" cy="476250"/>
            <wp:effectExtent l="1905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a:stretch>
                      <a:fillRect/>
                    </a:stretch>
                  </pic:blipFill>
                  <pic:spPr bwMode="auto">
                    <a:xfrm>
                      <a:off x="0" y="0"/>
                      <a:ext cx="3419475" cy="476250"/>
                    </a:xfrm>
                    <a:prstGeom prst="rect">
                      <a:avLst/>
                    </a:prstGeom>
                    <a:noFill/>
                    <a:ln w="9525">
                      <a:noFill/>
                      <a:miter lim="800000"/>
                      <a:headEnd/>
                      <a:tailEnd/>
                    </a:ln>
                  </pic:spPr>
                </pic:pic>
              </a:graphicData>
            </a:graphic>
          </wp:inline>
        </w:drawing>
      </w:r>
      <w:r>
        <w:rPr>
          <w:rFonts w:ascii="微软雅黑" w:eastAsia="微软雅黑" w:hAnsi="微软雅黑"/>
          <w:b/>
          <w:noProof/>
          <w:color w:val="000000"/>
          <w:szCs w:val="21"/>
        </w:rPr>
        <w:drawing>
          <wp:inline distT="0" distB="0" distL="0" distR="0" wp14:anchorId="55B5A7A5" wp14:editId="34ED3617">
            <wp:extent cx="2362200" cy="44767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srcRect/>
                    <a:stretch>
                      <a:fillRect/>
                    </a:stretch>
                  </pic:blipFill>
                  <pic:spPr bwMode="auto">
                    <a:xfrm>
                      <a:off x="0" y="0"/>
                      <a:ext cx="2362200" cy="447675"/>
                    </a:xfrm>
                    <a:prstGeom prst="rect">
                      <a:avLst/>
                    </a:prstGeom>
                    <a:noFill/>
                    <a:ln w="9525">
                      <a:noFill/>
                      <a:miter lim="800000"/>
                      <a:headEnd/>
                      <a:tailEnd/>
                    </a:ln>
                  </pic:spPr>
                </pic:pic>
              </a:graphicData>
            </a:graphic>
          </wp:inline>
        </w:drawing>
      </w:r>
      <w:r w:rsidR="00C435EA" w:rsidRPr="00A36DD8">
        <w:rPr>
          <w:color w:val="000000"/>
        </w:rPr>
        <w:t xml:space="preserve"> </w:t>
      </w:r>
      <w:r>
        <w:rPr>
          <w:noProof/>
          <w:color w:val="000000"/>
        </w:rPr>
        <w:drawing>
          <wp:inline distT="0" distB="0" distL="0" distR="0" wp14:anchorId="0B40DF55" wp14:editId="52C48496">
            <wp:extent cx="1381125" cy="457200"/>
            <wp:effectExtent l="19050" t="0" r="9525" b="0"/>
            <wp:docPr id="5" name="图片 5" descr="t019311ca68e406bb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019311ca68e406bb37"/>
                    <pic:cNvPicPr>
                      <a:picLocks noChangeAspect="1" noChangeArrowheads="1"/>
                    </pic:cNvPicPr>
                  </pic:nvPicPr>
                  <pic:blipFill>
                    <a:blip r:embed="rId12"/>
                    <a:srcRect/>
                    <a:stretch>
                      <a:fillRect/>
                    </a:stretch>
                  </pic:blipFill>
                  <pic:spPr bwMode="auto">
                    <a:xfrm>
                      <a:off x="0" y="0"/>
                      <a:ext cx="1381125" cy="457200"/>
                    </a:xfrm>
                    <a:prstGeom prst="rect">
                      <a:avLst/>
                    </a:prstGeom>
                    <a:noFill/>
                    <a:ln w="9525">
                      <a:noFill/>
                      <a:miter lim="800000"/>
                      <a:headEnd/>
                      <a:tailEnd/>
                    </a:ln>
                  </pic:spPr>
                </pic:pic>
              </a:graphicData>
            </a:graphic>
          </wp:inline>
        </w:drawing>
      </w:r>
    </w:p>
    <w:p w14:paraId="4CA982E1" w14:textId="77777777" w:rsidR="00E53477" w:rsidRPr="00A36DD8" w:rsidRDefault="00E53477" w:rsidP="00E53477">
      <w:pPr>
        <w:contextualSpacing/>
        <w:jc w:val="left"/>
        <w:rPr>
          <w:rFonts w:ascii="微软雅黑" w:eastAsia="微软雅黑" w:hAnsi="微软雅黑"/>
          <w:b/>
          <w:bCs/>
          <w:color w:val="000000"/>
          <w:szCs w:val="21"/>
        </w:rPr>
      </w:pPr>
    </w:p>
    <w:p w14:paraId="1E0ED4A5" w14:textId="77777777" w:rsidR="00D21CAD" w:rsidRDefault="00D21CAD" w:rsidP="00D21CAD">
      <w:pPr>
        <w:adjustRightInd w:val="0"/>
        <w:contextualSpacing/>
        <w:jc w:val="left"/>
        <w:rPr>
          <w:rFonts w:ascii="微软雅黑" w:eastAsia="微软雅黑" w:hAnsi="微软雅黑"/>
          <w:b/>
          <w:color w:val="000000"/>
          <w:szCs w:val="21"/>
        </w:rPr>
      </w:pPr>
    </w:p>
    <w:p w14:paraId="3A008ECA" w14:textId="77777777" w:rsidR="00D21CAD" w:rsidRPr="00A36DD8" w:rsidRDefault="00D21CAD" w:rsidP="00D21CAD">
      <w:pPr>
        <w:adjustRightInd w:val="0"/>
        <w:contextualSpacing/>
        <w:jc w:val="left"/>
        <w:rPr>
          <w:rFonts w:ascii="微软雅黑" w:eastAsia="微软雅黑" w:hAnsi="微软雅黑"/>
          <w:b/>
          <w:color w:val="000000"/>
          <w:szCs w:val="21"/>
        </w:rPr>
      </w:pPr>
      <w:r w:rsidRPr="00A36DD8">
        <w:rPr>
          <w:rFonts w:ascii="微软雅黑" w:eastAsia="微软雅黑" w:hAnsi="微软雅黑" w:hint="eastAsia"/>
          <w:b/>
          <w:color w:val="000000"/>
          <w:szCs w:val="21"/>
        </w:rPr>
        <w:lastRenderedPageBreak/>
        <w:t>展位价格：</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3330"/>
        <w:gridCol w:w="2835"/>
      </w:tblGrid>
      <w:tr w:rsidR="00D21CAD" w:rsidRPr="00A36DD8" w14:paraId="397CBCB3" w14:textId="77777777" w:rsidTr="00371BD8">
        <w:trPr>
          <w:trHeight w:val="515"/>
        </w:trPr>
        <w:tc>
          <w:tcPr>
            <w:tcW w:w="2198" w:type="dxa"/>
            <w:vAlign w:val="center"/>
          </w:tcPr>
          <w:p w14:paraId="4272B4D9" w14:textId="77777777" w:rsidR="00D21CAD" w:rsidRPr="00A36DD8" w:rsidRDefault="00D21CAD" w:rsidP="00371BD8">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规格</w:t>
            </w:r>
          </w:p>
        </w:tc>
        <w:tc>
          <w:tcPr>
            <w:tcW w:w="3330" w:type="dxa"/>
            <w:vAlign w:val="center"/>
          </w:tcPr>
          <w:p w14:paraId="4590BE07" w14:textId="77777777" w:rsidR="00D21CAD" w:rsidRPr="00A36DD8" w:rsidRDefault="00D21CAD" w:rsidP="00371BD8">
            <w:pPr>
              <w:contextualSpacing/>
              <w:jc w:val="left"/>
              <w:rPr>
                <w:rFonts w:ascii="微软雅黑" w:eastAsia="微软雅黑" w:hAnsi="微软雅黑"/>
                <w:color w:val="000000"/>
                <w:szCs w:val="21"/>
              </w:rPr>
            </w:pPr>
            <w:bookmarkStart w:id="2" w:name="_Hlk69723814"/>
            <w:r w:rsidRPr="00A36DD8">
              <w:rPr>
                <w:rFonts w:ascii="微软雅黑" w:eastAsia="微软雅黑" w:hAnsi="微软雅黑" w:hint="eastAsia"/>
                <w:color w:val="000000"/>
                <w:szCs w:val="21"/>
              </w:rPr>
              <w:t>标准展位（</w:t>
            </w:r>
            <w:smartTag w:uri="urn:schemas-microsoft-com:office:smarttags" w:element="chmetcnv">
              <w:smartTagPr>
                <w:attr w:name="TCSC" w:val="0"/>
                <w:attr w:name="NumberType" w:val="1"/>
                <w:attr w:name="Negative" w:val="False"/>
                <w:attr w:name="HasSpace" w:val="False"/>
                <w:attr w:name="SourceValue" w:val="3"/>
                <w:attr w:name="UnitName" w:val="m"/>
              </w:smartTagPr>
              <w:r w:rsidRPr="00A36DD8">
                <w:rPr>
                  <w:rFonts w:ascii="微软雅黑" w:eastAsia="微软雅黑" w:hAnsi="微软雅黑" w:hint="eastAsia"/>
                  <w:color w:val="000000"/>
                  <w:szCs w:val="21"/>
                </w:rPr>
                <w:t>3m</w:t>
              </w:r>
            </w:smartTag>
            <w:r w:rsidRPr="00A36DD8">
              <w:rPr>
                <w:rFonts w:ascii="微软雅黑" w:eastAsia="微软雅黑" w:hAnsi="微软雅黑" w:hint="eastAsia"/>
                <w:color w:val="000000"/>
                <w:szCs w:val="21"/>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A36DD8">
                <w:rPr>
                  <w:rFonts w:ascii="微软雅黑" w:eastAsia="微软雅黑" w:hAnsi="微软雅黑" w:hint="eastAsia"/>
                  <w:color w:val="000000"/>
                  <w:szCs w:val="21"/>
                </w:rPr>
                <w:t>3m</w:t>
              </w:r>
            </w:smartTag>
            <w:r w:rsidRPr="00A36DD8">
              <w:rPr>
                <w:rFonts w:ascii="微软雅黑" w:eastAsia="微软雅黑" w:hAnsi="微软雅黑" w:hint="eastAsia"/>
                <w:color w:val="000000"/>
                <w:szCs w:val="21"/>
              </w:rPr>
              <w:t>）</w:t>
            </w:r>
            <w:bookmarkEnd w:id="2"/>
          </w:p>
        </w:tc>
        <w:tc>
          <w:tcPr>
            <w:tcW w:w="2835" w:type="dxa"/>
            <w:vAlign w:val="center"/>
          </w:tcPr>
          <w:p w14:paraId="5CD6DA2C" w14:textId="77777777" w:rsidR="00D21CAD" w:rsidRPr="00A36DD8" w:rsidRDefault="00D21CAD" w:rsidP="00371BD8">
            <w:pPr>
              <w:contextualSpacing/>
              <w:jc w:val="left"/>
              <w:rPr>
                <w:rFonts w:ascii="微软雅黑" w:eastAsia="微软雅黑" w:hAnsi="微软雅黑"/>
                <w:color w:val="000000"/>
                <w:szCs w:val="21"/>
              </w:rPr>
            </w:pPr>
            <w:bookmarkStart w:id="3" w:name="_Hlk69723828"/>
            <w:r w:rsidRPr="00A36DD8">
              <w:rPr>
                <w:rFonts w:ascii="微软雅黑" w:eastAsia="微软雅黑" w:hAnsi="微软雅黑" w:hint="eastAsia"/>
                <w:color w:val="000000"/>
                <w:szCs w:val="21"/>
              </w:rPr>
              <w:t>光地（36</w:t>
            </w:r>
            <w:r w:rsidRPr="00A36DD8">
              <w:rPr>
                <w:rFonts w:ascii="宋体" w:hAnsi="宋体" w:cs="宋体" w:hint="eastAsia"/>
                <w:color w:val="000000"/>
                <w:szCs w:val="21"/>
              </w:rPr>
              <w:t>㎡</w:t>
            </w:r>
            <w:r w:rsidRPr="00A36DD8">
              <w:rPr>
                <w:rFonts w:ascii="微软雅黑" w:eastAsia="微软雅黑" w:hAnsi="微软雅黑" w:cs="微软雅黑" w:hint="eastAsia"/>
                <w:color w:val="000000"/>
                <w:szCs w:val="21"/>
              </w:rPr>
              <w:t>起租）</w:t>
            </w:r>
            <w:bookmarkEnd w:id="3"/>
          </w:p>
        </w:tc>
      </w:tr>
      <w:tr w:rsidR="00D21CAD" w:rsidRPr="00A36DD8" w14:paraId="79774CED" w14:textId="77777777" w:rsidTr="00371BD8">
        <w:trPr>
          <w:trHeight w:val="455"/>
        </w:trPr>
        <w:tc>
          <w:tcPr>
            <w:tcW w:w="2198" w:type="dxa"/>
            <w:vAlign w:val="center"/>
          </w:tcPr>
          <w:p w14:paraId="015FFC64" w14:textId="77777777" w:rsidR="00D21CAD" w:rsidRPr="00A36DD8" w:rsidRDefault="00D21CAD" w:rsidP="00371BD8">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价格</w:t>
            </w:r>
          </w:p>
        </w:tc>
        <w:tc>
          <w:tcPr>
            <w:tcW w:w="3330" w:type="dxa"/>
            <w:vAlign w:val="center"/>
          </w:tcPr>
          <w:p w14:paraId="5A62483E" w14:textId="77777777" w:rsidR="00D21CAD" w:rsidRPr="00A36DD8" w:rsidRDefault="00D21CAD" w:rsidP="00371BD8">
            <w:pPr>
              <w:contextualSpacing/>
              <w:jc w:val="left"/>
              <w:rPr>
                <w:rFonts w:ascii="微软雅黑" w:eastAsia="微软雅黑" w:hAnsi="微软雅黑"/>
                <w:color w:val="000000"/>
                <w:szCs w:val="21"/>
              </w:rPr>
            </w:pPr>
            <w:bookmarkStart w:id="4" w:name="_Hlk69723821"/>
            <w:r w:rsidRPr="00A36DD8">
              <w:rPr>
                <w:rFonts w:ascii="微软雅黑" w:eastAsia="微软雅黑" w:hAnsi="微软雅黑" w:hint="eastAsia"/>
                <w:color w:val="000000"/>
                <w:szCs w:val="21"/>
              </w:rPr>
              <w:t>8000元/间</w:t>
            </w:r>
            <w:bookmarkEnd w:id="4"/>
          </w:p>
        </w:tc>
        <w:tc>
          <w:tcPr>
            <w:tcW w:w="2835" w:type="dxa"/>
            <w:vAlign w:val="center"/>
          </w:tcPr>
          <w:p w14:paraId="077A4A0B" w14:textId="77777777" w:rsidR="00D21CAD" w:rsidRPr="00A36DD8" w:rsidRDefault="00D21CAD" w:rsidP="00371BD8">
            <w:pPr>
              <w:contextualSpacing/>
              <w:jc w:val="left"/>
              <w:rPr>
                <w:rFonts w:ascii="微软雅黑" w:eastAsia="微软雅黑" w:hAnsi="微软雅黑"/>
                <w:color w:val="000000"/>
                <w:szCs w:val="21"/>
              </w:rPr>
            </w:pPr>
            <w:bookmarkStart w:id="5" w:name="_Hlk69723835"/>
            <w:r w:rsidRPr="00A36DD8">
              <w:rPr>
                <w:rFonts w:ascii="微软雅黑" w:eastAsia="微软雅黑" w:hAnsi="微软雅黑" w:hint="eastAsia"/>
                <w:color w:val="000000"/>
                <w:szCs w:val="21"/>
              </w:rPr>
              <w:t>800元/</w:t>
            </w:r>
            <w:r w:rsidRPr="00A36DD8">
              <w:rPr>
                <w:rFonts w:ascii="宋体" w:hAnsi="宋体" w:cs="宋体" w:hint="eastAsia"/>
                <w:color w:val="000000"/>
                <w:szCs w:val="21"/>
              </w:rPr>
              <w:t>㎡</w:t>
            </w:r>
            <w:bookmarkEnd w:id="5"/>
          </w:p>
        </w:tc>
      </w:tr>
    </w:tbl>
    <w:p w14:paraId="70CF247E" w14:textId="77777777" w:rsidR="00D21CAD" w:rsidRDefault="00D21CAD" w:rsidP="00E53477">
      <w:pPr>
        <w:contextualSpacing/>
        <w:jc w:val="left"/>
        <w:rPr>
          <w:rFonts w:ascii="微软雅黑" w:eastAsia="微软雅黑" w:hAnsi="微软雅黑"/>
          <w:b/>
          <w:color w:val="000000"/>
          <w:sz w:val="30"/>
          <w:szCs w:val="30"/>
        </w:rPr>
      </w:pPr>
    </w:p>
    <w:p w14:paraId="55B7F47A" w14:textId="77777777" w:rsidR="00D21CAD" w:rsidRDefault="00D21CAD" w:rsidP="000122DF">
      <w:pPr>
        <w:contextualSpacing/>
        <w:jc w:val="left"/>
        <w:rPr>
          <w:rFonts w:ascii="微软雅黑" w:eastAsia="微软雅黑" w:hAnsi="微软雅黑"/>
          <w:b/>
          <w:color w:val="000000"/>
          <w:szCs w:val="21"/>
        </w:rPr>
      </w:pPr>
      <w:r>
        <w:rPr>
          <w:rFonts w:ascii="微软雅黑" w:eastAsia="微软雅黑" w:hAnsi="微软雅黑" w:hint="eastAsia"/>
          <w:b/>
          <w:color w:val="000000"/>
          <w:szCs w:val="21"/>
        </w:rPr>
        <w:t>展区设置：</w:t>
      </w:r>
    </w:p>
    <w:p w14:paraId="0D2ACC28" w14:textId="77777777" w:rsidR="00503301" w:rsidRDefault="007C4FAC" w:rsidP="000122DF">
      <w:pPr>
        <w:contextualSpacing/>
        <w:jc w:val="left"/>
        <w:rPr>
          <w:rFonts w:ascii="微软雅黑" w:eastAsia="微软雅黑" w:hAnsi="微软雅黑"/>
          <w:b/>
          <w:color w:val="000000"/>
          <w:szCs w:val="21"/>
        </w:rPr>
      </w:pPr>
      <w:bookmarkStart w:id="6" w:name="_Hlk69723572"/>
      <w:r>
        <w:rPr>
          <w:rFonts w:ascii="微软雅黑" w:eastAsia="微软雅黑" w:hAnsi="微软雅黑" w:hint="eastAsia"/>
          <w:b/>
          <w:color w:val="000000"/>
          <w:szCs w:val="21"/>
        </w:rPr>
        <w:t>4</w:t>
      </w:r>
      <w:r w:rsidR="00503301">
        <w:rPr>
          <w:rFonts w:ascii="微软雅黑" w:eastAsia="微软雅黑" w:hAnsi="微软雅黑" w:hint="eastAsia"/>
          <w:b/>
          <w:color w:val="000000"/>
          <w:szCs w:val="21"/>
        </w:rPr>
        <w:t>号馆：基础电子馆</w:t>
      </w:r>
      <w:bookmarkEnd w:id="6"/>
      <w:r w:rsidR="00125378">
        <w:rPr>
          <w:rFonts w:ascii="微软雅黑" w:eastAsia="微软雅黑" w:hAnsi="微软雅黑" w:hint="eastAsia"/>
          <w:b/>
          <w:color w:val="000000"/>
          <w:szCs w:val="21"/>
        </w:rPr>
        <w:t>：助力</w:t>
      </w:r>
      <w:r w:rsidR="00125378" w:rsidRPr="00125378">
        <w:rPr>
          <w:rFonts w:ascii="微软雅黑" w:eastAsia="微软雅黑" w:hAnsi="微软雅黑" w:hint="eastAsia"/>
          <w:b/>
          <w:color w:val="000000"/>
          <w:szCs w:val="21"/>
        </w:rPr>
        <w:t>产业基础高级化</w:t>
      </w:r>
    </w:p>
    <w:p w14:paraId="3DE6DA39" w14:textId="77777777" w:rsidR="000122DF" w:rsidRPr="00A36DD8" w:rsidRDefault="000122DF" w:rsidP="000122DF">
      <w:pPr>
        <w:contextualSpacing/>
        <w:jc w:val="left"/>
        <w:rPr>
          <w:rFonts w:ascii="微软雅黑" w:eastAsia="微软雅黑" w:hAnsi="微软雅黑"/>
          <w:color w:val="000000"/>
          <w:szCs w:val="21"/>
        </w:rPr>
      </w:pPr>
      <w:bookmarkStart w:id="7" w:name="_Hlk69723614"/>
      <w:r w:rsidRPr="00A36DD8">
        <w:rPr>
          <w:rFonts w:ascii="微软雅黑" w:eastAsia="微软雅黑" w:hAnsi="微软雅黑" w:hint="eastAsia"/>
          <w:b/>
          <w:color w:val="000000"/>
          <w:szCs w:val="21"/>
        </w:rPr>
        <w:t>电子元器件展区</w:t>
      </w:r>
      <w:bookmarkEnd w:id="7"/>
      <w:r w:rsidRPr="00A36DD8">
        <w:rPr>
          <w:rFonts w:ascii="微软雅黑" w:eastAsia="微软雅黑" w:hAnsi="微软雅黑" w:hint="eastAsia"/>
          <w:b/>
          <w:color w:val="000000"/>
          <w:szCs w:val="21"/>
        </w:rPr>
        <w:t>：</w:t>
      </w:r>
      <w:r w:rsidRPr="00A36DD8">
        <w:rPr>
          <w:rFonts w:ascii="微软雅黑" w:eastAsia="微软雅黑" w:hAnsi="微软雅黑" w:hint="eastAsia"/>
          <w:color w:val="000000"/>
          <w:szCs w:val="21"/>
        </w:rPr>
        <w:t>被动元件、元器件分销、半导体分立器件、连接器、</w:t>
      </w:r>
      <w:r w:rsidR="00F61781" w:rsidRPr="00A36DD8">
        <w:rPr>
          <w:rFonts w:ascii="微软雅黑" w:eastAsia="微软雅黑" w:hAnsi="微软雅黑" w:hint="eastAsia"/>
          <w:color w:val="000000"/>
          <w:szCs w:val="21"/>
        </w:rPr>
        <w:t>PCB</w:t>
      </w:r>
      <w:r w:rsidRPr="00A36DD8">
        <w:rPr>
          <w:rFonts w:ascii="微软雅黑" w:eastAsia="微软雅黑" w:hAnsi="微软雅黑" w:hint="eastAsia"/>
          <w:color w:val="000000"/>
          <w:szCs w:val="21"/>
        </w:rPr>
        <w:t>等</w:t>
      </w:r>
    </w:p>
    <w:p w14:paraId="5C4E7F51" w14:textId="77777777" w:rsidR="00F61781" w:rsidRPr="00A36DD8" w:rsidRDefault="00C27DDC" w:rsidP="00F61781">
      <w:pPr>
        <w:contextualSpacing/>
        <w:jc w:val="left"/>
        <w:rPr>
          <w:rFonts w:ascii="微软雅黑" w:eastAsia="微软雅黑" w:hAnsi="微软雅黑" w:cs="宋体"/>
          <w:bCs/>
          <w:color w:val="000000"/>
          <w:kern w:val="0"/>
          <w:szCs w:val="21"/>
          <w:lang w:val="zh-CN"/>
        </w:rPr>
      </w:pPr>
      <w:bookmarkStart w:id="8" w:name="_Hlk69723623"/>
      <w:r>
        <w:rPr>
          <w:rFonts w:ascii="微软雅黑" w:eastAsia="微软雅黑" w:hAnsi="微软雅黑" w:cs="宋体" w:hint="eastAsia"/>
          <w:b/>
          <w:bCs/>
          <w:color w:val="000000"/>
          <w:kern w:val="0"/>
          <w:szCs w:val="21"/>
          <w:lang w:val="zh-CN"/>
        </w:rPr>
        <w:t>集成电路</w:t>
      </w:r>
      <w:r w:rsidR="00740496" w:rsidRPr="00A36DD8">
        <w:rPr>
          <w:rFonts w:ascii="微软雅黑" w:eastAsia="微软雅黑" w:hAnsi="微软雅黑" w:cs="宋体" w:hint="eastAsia"/>
          <w:b/>
          <w:bCs/>
          <w:color w:val="000000"/>
          <w:kern w:val="0"/>
          <w:szCs w:val="21"/>
          <w:lang w:val="zh-CN"/>
        </w:rPr>
        <w:t>展区</w:t>
      </w:r>
      <w:bookmarkEnd w:id="8"/>
      <w:r w:rsidR="00740496" w:rsidRPr="00A36DD8">
        <w:rPr>
          <w:rFonts w:ascii="微软雅黑" w:eastAsia="微软雅黑" w:hAnsi="微软雅黑" w:cs="宋体" w:hint="eastAsia"/>
          <w:b/>
          <w:bCs/>
          <w:color w:val="000000"/>
          <w:kern w:val="0"/>
          <w:szCs w:val="21"/>
          <w:lang w:val="zh-CN"/>
        </w:rPr>
        <w:t>：</w:t>
      </w:r>
      <w:r w:rsidR="00740496" w:rsidRPr="00A36DD8">
        <w:rPr>
          <w:rFonts w:ascii="微软雅黑" w:eastAsia="微软雅黑" w:hAnsi="微软雅黑" w:cs="宋体" w:hint="eastAsia"/>
          <w:bCs/>
          <w:color w:val="000000"/>
          <w:kern w:val="0"/>
          <w:szCs w:val="21"/>
          <w:lang w:val="zh-CN"/>
        </w:rPr>
        <w:t>集成电路设计、芯片加工、封装测试、半导体专用设备及材料、集成电路产品（处理器、存储器、传感器、嵌入式产品、汽车电子、PMIC等）、第三代半导体器件及材料、智能电源产品</w:t>
      </w:r>
    </w:p>
    <w:p w14:paraId="4A77329F" w14:textId="77777777" w:rsidR="00824C41" w:rsidRPr="00A36DD8" w:rsidRDefault="00824C41" w:rsidP="00824C41">
      <w:pPr>
        <w:contextualSpacing/>
        <w:jc w:val="left"/>
        <w:rPr>
          <w:rFonts w:ascii="微软雅黑" w:eastAsia="微软雅黑" w:hAnsi="微软雅黑" w:cs="宋体"/>
          <w:bCs/>
          <w:color w:val="000000"/>
          <w:kern w:val="0"/>
          <w:szCs w:val="21"/>
          <w:lang w:val="zh-CN"/>
        </w:rPr>
      </w:pPr>
      <w:bookmarkStart w:id="9" w:name="_Hlk69723631"/>
      <w:r w:rsidRPr="00A36DD8">
        <w:rPr>
          <w:rFonts w:ascii="微软雅黑" w:eastAsia="微软雅黑" w:hAnsi="微软雅黑" w:cs="宋体" w:hint="eastAsia"/>
          <w:b/>
          <w:bCs/>
          <w:color w:val="000000"/>
          <w:kern w:val="0"/>
          <w:szCs w:val="21"/>
          <w:lang w:val="zh-CN"/>
        </w:rPr>
        <w:t>新型显示展区</w:t>
      </w:r>
      <w:bookmarkEnd w:id="9"/>
      <w:r w:rsidRPr="00A36DD8">
        <w:rPr>
          <w:rFonts w:ascii="微软雅黑" w:eastAsia="微软雅黑" w:hAnsi="微软雅黑" w:cs="宋体" w:hint="eastAsia"/>
          <w:b/>
          <w:bCs/>
          <w:color w:val="000000"/>
          <w:kern w:val="0"/>
          <w:szCs w:val="21"/>
          <w:lang w:val="zh-CN"/>
        </w:rPr>
        <w:t>：</w:t>
      </w:r>
      <w:r w:rsidRPr="00A36DD8">
        <w:rPr>
          <w:rFonts w:ascii="微软雅黑" w:eastAsia="微软雅黑" w:hAnsi="微软雅黑" w:cs="宋体" w:hint="eastAsia"/>
          <w:bCs/>
          <w:color w:val="000000"/>
          <w:kern w:val="0"/>
          <w:szCs w:val="21"/>
          <w:lang w:val="zh-CN"/>
        </w:rPr>
        <w:t>OLED显示、车载显示、医疗显示、教育显示、可穿戴显示、VR显示、智能交通显示以及应用终端显示</w:t>
      </w:r>
    </w:p>
    <w:p w14:paraId="59DDE2B0" w14:textId="77777777" w:rsidR="00F61781" w:rsidRPr="00A36DD8" w:rsidRDefault="00F61781" w:rsidP="00F61781">
      <w:pPr>
        <w:contextualSpacing/>
        <w:jc w:val="left"/>
        <w:rPr>
          <w:rFonts w:ascii="微软雅黑" w:eastAsia="微软雅黑" w:hAnsi="微软雅黑" w:cs="宋体"/>
          <w:b/>
          <w:bCs/>
          <w:color w:val="000000"/>
          <w:kern w:val="0"/>
          <w:szCs w:val="21"/>
          <w:lang w:val="zh-CN"/>
        </w:rPr>
      </w:pPr>
      <w:bookmarkStart w:id="10" w:name="_Hlk69723639"/>
      <w:r w:rsidRPr="00A36DD8">
        <w:rPr>
          <w:rFonts w:ascii="微软雅黑" w:eastAsia="微软雅黑" w:hAnsi="微软雅黑" w:cs="宋体" w:hint="eastAsia"/>
          <w:b/>
          <w:bCs/>
          <w:color w:val="000000"/>
          <w:kern w:val="0"/>
          <w:szCs w:val="21"/>
          <w:lang w:val="zh-CN"/>
        </w:rPr>
        <w:t>微波射频展区</w:t>
      </w:r>
      <w:bookmarkEnd w:id="10"/>
      <w:r w:rsidRPr="00A36DD8">
        <w:rPr>
          <w:rFonts w:ascii="微软雅黑" w:eastAsia="微软雅黑" w:hAnsi="微软雅黑" w:cs="宋体" w:hint="eastAsia"/>
          <w:b/>
          <w:bCs/>
          <w:color w:val="000000"/>
          <w:kern w:val="0"/>
          <w:szCs w:val="21"/>
          <w:lang w:val="zh-CN"/>
        </w:rPr>
        <w:t>：</w:t>
      </w:r>
      <w:r w:rsidR="00D65215" w:rsidRPr="00A36DD8">
        <w:rPr>
          <w:rFonts w:ascii="微软雅黑" w:eastAsia="微软雅黑" w:hAnsi="微软雅黑" w:cs="宋体" w:hint="eastAsia"/>
          <w:bCs/>
          <w:color w:val="000000"/>
          <w:kern w:val="0"/>
          <w:szCs w:val="21"/>
          <w:lang w:val="zh-CN"/>
        </w:rPr>
        <w:t>微波元器件、通信整机、微波材料、微波射频检测仪器、专用软件</w:t>
      </w:r>
      <w:r w:rsidRPr="00A36DD8">
        <w:rPr>
          <w:rFonts w:ascii="微软雅黑" w:eastAsia="微软雅黑" w:hAnsi="微软雅黑" w:cs="宋体" w:hint="eastAsia"/>
          <w:bCs/>
          <w:color w:val="000000"/>
          <w:kern w:val="0"/>
          <w:szCs w:val="21"/>
          <w:lang w:val="zh-CN"/>
        </w:rPr>
        <w:t>等</w:t>
      </w:r>
    </w:p>
    <w:p w14:paraId="304E6D7A" w14:textId="77777777" w:rsidR="000122DF" w:rsidRDefault="000122DF" w:rsidP="000122DF">
      <w:pPr>
        <w:contextualSpacing/>
        <w:jc w:val="left"/>
        <w:rPr>
          <w:rFonts w:ascii="微软雅黑" w:eastAsia="微软雅黑" w:hAnsi="微软雅黑"/>
          <w:color w:val="000000"/>
          <w:szCs w:val="21"/>
        </w:rPr>
      </w:pPr>
      <w:bookmarkStart w:id="11" w:name="_Hlk69723647"/>
      <w:r w:rsidRPr="00A36DD8">
        <w:rPr>
          <w:rFonts w:ascii="微软雅黑" w:eastAsia="微软雅黑" w:hAnsi="微软雅黑" w:hint="eastAsia"/>
          <w:b/>
          <w:color w:val="000000"/>
          <w:szCs w:val="21"/>
        </w:rPr>
        <w:t>测试测量展区</w:t>
      </w:r>
      <w:bookmarkEnd w:id="11"/>
      <w:r w:rsidRPr="00A36DD8">
        <w:rPr>
          <w:rFonts w:ascii="微软雅黑" w:eastAsia="微软雅黑" w:hAnsi="微软雅黑" w:hint="eastAsia"/>
          <w:b/>
          <w:color w:val="000000"/>
          <w:szCs w:val="21"/>
        </w:rPr>
        <w:t>：</w:t>
      </w:r>
      <w:r w:rsidRPr="00A36DD8">
        <w:rPr>
          <w:rFonts w:ascii="微软雅黑" w:eastAsia="微软雅黑" w:hAnsi="微软雅黑" w:hint="eastAsia"/>
          <w:color w:val="000000"/>
          <w:szCs w:val="21"/>
        </w:rPr>
        <w:t>电子和通信仪器、电工仪器仪表、环境试验仪器和设备、分析仪器、认证检测、自动化仪器仪表等</w:t>
      </w:r>
    </w:p>
    <w:p w14:paraId="4BCABE9B" w14:textId="77777777" w:rsidR="00503301" w:rsidRPr="00503301" w:rsidRDefault="007C4FAC" w:rsidP="000122DF">
      <w:pPr>
        <w:contextualSpacing/>
        <w:jc w:val="left"/>
        <w:rPr>
          <w:rFonts w:ascii="微软雅黑" w:eastAsia="微软雅黑" w:hAnsi="微软雅黑" w:cs="宋体"/>
          <w:b/>
          <w:bCs/>
          <w:color w:val="000000"/>
          <w:kern w:val="0"/>
          <w:szCs w:val="21"/>
          <w:lang w:val="zh-CN"/>
        </w:rPr>
      </w:pPr>
      <w:bookmarkStart w:id="12" w:name="_Hlk69723669"/>
      <w:r>
        <w:rPr>
          <w:rFonts w:ascii="微软雅黑" w:eastAsia="微软雅黑" w:hAnsi="微软雅黑" w:hint="eastAsia"/>
          <w:b/>
          <w:color w:val="000000"/>
          <w:szCs w:val="21"/>
        </w:rPr>
        <w:t>3</w:t>
      </w:r>
      <w:r w:rsidR="00690DF4">
        <w:rPr>
          <w:rFonts w:ascii="微软雅黑" w:eastAsia="微软雅黑" w:hAnsi="微软雅黑" w:hint="eastAsia"/>
          <w:b/>
          <w:color w:val="000000"/>
          <w:szCs w:val="21"/>
        </w:rPr>
        <w:t>号馆：科技创新</w:t>
      </w:r>
      <w:r w:rsidR="00503301" w:rsidRPr="00503301">
        <w:rPr>
          <w:rFonts w:ascii="微软雅黑" w:eastAsia="微软雅黑" w:hAnsi="微软雅黑" w:hint="eastAsia"/>
          <w:b/>
          <w:color w:val="000000"/>
          <w:szCs w:val="21"/>
        </w:rPr>
        <w:t>馆</w:t>
      </w:r>
      <w:bookmarkEnd w:id="12"/>
      <w:r w:rsidR="007C6E63">
        <w:rPr>
          <w:rFonts w:ascii="微软雅黑" w:eastAsia="微软雅黑" w:hAnsi="微软雅黑" w:hint="eastAsia"/>
          <w:b/>
          <w:color w:val="000000"/>
          <w:szCs w:val="21"/>
        </w:rPr>
        <w:t>：加快推进新一代信息技术</w:t>
      </w:r>
    </w:p>
    <w:p w14:paraId="3BFF1F9E" w14:textId="77777777" w:rsidR="00BC75CA" w:rsidRDefault="001B1D35" w:rsidP="001B1D35">
      <w:pPr>
        <w:contextualSpacing/>
        <w:jc w:val="left"/>
        <w:rPr>
          <w:rFonts w:ascii="微软雅黑" w:eastAsia="微软雅黑" w:hAnsi="微软雅黑" w:cs="Arial"/>
          <w:color w:val="000000"/>
          <w:szCs w:val="21"/>
          <w:shd w:val="clear" w:color="auto" w:fill="FFFFFF"/>
        </w:rPr>
      </w:pPr>
      <w:bookmarkStart w:id="13" w:name="_Hlk69723688"/>
      <w:r w:rsidRPr="00A36DD8">
        <w:rPr>
          <w:rFonts w:ascii="微软雅黑" w:eastAsia="微软雅黑" w:hAnsi="微软雅黑" w:hint="eastAsia"/>
          <w:b/>
          <w:color w:val="000000"/>
          <w:szCs w:val="21"/>
        </w:rPr>
        <w:t>智能制造</w:t>
      </w:r>
      <w:r w:rsidR="00B14693">
        <w:rPr>
          <w:rFonts w:ascii="微软雅黑" w:eastAsia="微软雅黑" w:hAnsi="微软雅黑" w:hint="eastAsia"/>
          <w:b/>
          <w:color w:val="000000"/>
          <w:szCs w:val="21"/>
        </w:rPr>
        <w:t>和工业互联网</w:t>
      </w:r>
      <w:r w:rsidRPr="00A36DD8">
        <w:rPr>
          <w:rFonts w:ascii="微软雅黑" w:eastAsia="微软雅黑" w:hAnsi="微软雅黑" w:hint="eastAsia"/>
          <w:b/>
          <w:color w:val="000000"/>
          <w:szCs w:val="21"/>
        </w:rPr>
        <w:t>展区</w:t>
      </w:r>
      <w:bookmarkEnd w:id="13"/>
      <w:r w:rsidRPr="00A36DD8">
        <w:rPr>
          <w:rFonts w:ascii="微软雅黑" w:eastAsia="微软雅黑" w:hAnsi="微软雅黑" w:hint="eastAsia"/>
          <w:b/>
          <w:color w:val="000000"/>
          <w:szCs w:val="21"/>
        </w:rPr>
        <w:t>：</w:t>
      </w:r>
      <w:r w:rsidR="000B39FB" w:rsidRPr="005C17E6">
        <w:rPr>
          <w:rFonts w:ascii="微软雅黑" w:eastAsia="微软雅黑" w:hAnsi="微软雅黑" w:cs="仿宋_GB2312" w:hint="eastAsia"/>
          <w:bCs/>
          <w:kern w:val="44"/>
          <w:szCs w:val="21"/>
        </w:rPr>
        <w:t>工业互联网、人工智能技术及应用、工业大数据、工业APP、操作系统及工业软件、智能制造整体解决方案、智能制造试点示范项目、工业机器人、高端数控机床、增材制造设备、智能传感与控制装备、智能检测和装配装备</w:t>
      </w:r>
      <w:r w:rsidR="000B39FB">
        <w:rPr>
          <w:rFonts w:ascii="微软雅黑" w:eastAsia="微软雅黑" w:hAnsi="微软雅黑" w:cs="仿宋_GB2312" w:hint="eastAsia"/>
          <w:bCs/>
          <w:kern w:val="44"/>
          <w:szCs w:val="21"/>
        </w:rPr>
        <w:t>，以及</w:t>
      </w:r>
      <w:r w:rsidR="000B39FB" w:rsidRPr="005C17E6">
        <w:rPr>
          <w:rFonts w:ascii="微软雅黑" w:eastAsia="微软雅黑" w:hAnsi="微软雅黑" w:cs="仿宋_GB2312" w:hint="eastAsia"/>
          <w:bCs/>
          <w:kern w:val="44"/>
          <w:szCs w:val="21"/>
        </w:rPr>
        <w:t>半导体制造设备</w:t>
      </w:r>
      <w:r w:rsidR="000B39FB">
        <w:rPr>
          <w:rFonts w:ascii="微软雅黑" w:eastAsia="微软雅黑" w:hAnsi="微软雅黑" w:cs="仿宋_GB2312" w:hint="eastAsia"/>
          <w:bCs/>
          <w:kern w:val="44"/>
          <w:szCs w:val="21"/>
        </w:rPr>
        <w:t>、</w:t>
      </w:r>
      <w:r w:rsidR="000B39FB" w:rsidRPr="005C17E6">
        <w:rPr>
          <w:rFonts w:ascii="微软雅黑" w:eastAsia="微软雅黑" w:hAnsi="微软雅黑" w:cs="仿宋_GB2312" w:hint="eastAsia"/>
          <w:bCs/>
          <w:kern w:val="44"/>
          <w:szCs w:val="21"/>
        </w:rPr>
        <w:t>SMT技术和设备、线束设备、激光设备、PCB制造设备</w:t>
      </w:r>
      <w:r w:rsidRPr="00A36DD8">
        <w:rPr>
          <w:rFonts w:ascii="微软雅黑" w:eastAsia="微软雅黑" w:hAnsi="微软雅黑" w:cs="Arial" w:hint="eastAsia"/>
          <w:color w:val="000000"/>
          <w:szCs w:val="21"/>
          <w:shd w:val="clear" w:color="auto" w:fill="FFFFFF"/>
        </w:rPr>
        <w:t>等</w:t>
      </w:r>
    </w:p>
    <w:p w14:paraId="456CCC09" w14:textId="77777777" w:rsidR="001B1D35" w:rsidRPr="00A36DD8" w:rsidRDefault="00FC4CE0" w:rsidP="001B1D35">
      <w:pPr>
        <w:contextualSpacing/>
        <w:jc w:val="left"/>
        <w:rPr>
          <w:rFonts w:ascii="微软雅黑" w:eastAsia="微软雅黑" w:hAnsi="微软雅黑" w:cs="宋体"/>
          <w:bCs/>
          <w:color w:val="000000"/>
          <w:kern w:val="0"/>
          <w:szCs w:val="21"/>
          <w:lang w:val="zh-CN"/>
        </w:rPr>
      </w:pPr>
      <w:bookmarkStart w:id="14" w:name="_Hlk69723713"/>
      <w:r>
        <w:rPr>
          <w:rFonts w:ascii="微软雅黑" w:eastAsia="微软雅黑" w:hAnsi="微软雅黑" w:cs="宋体" w:hint="eastAsia"/>
          <w:b/>
          <w:bCs/>
          <w:color w:val="000000"/>
          <w:kern w:val="0"/>
          <w:szCs w:val="21"/>
          <w:lang w:val="zh-CN"/>
        </w:rPr>
        <w:t>5G和</w:t>
      </w:r>
      <w:r w:rsidR="00314F0E">
        <w:rPr>
          <w:rFonts w:ascii="微软雅黑" w:eastAsia="微软雅黑" w:hAnsi="微软雅黑" w:cs="宋体" w:hint="eastAsia"/>
          <w:b/>
          <w:bCs/>
          <w:color w:val="000000"/>
          <w:kern w:val="0"/>
          <w:szCs w:val="21"/>
          <w:lang w:val="zh-CN"/>
        </w:rPr>
        <w:t>智能终端</w:t>
      </w:r>
      <w:r w:rsidR="001B1D35" w:rsidRPr="00A36DD8">
        <w:rPr>
          <w:rFonts w:ascii="微软雅黑" w:eastAsia="微软雅黑" w:hAnsi="微软雅黑" w:cs="宋体" w:hint="eastAsia"/>
          <w:b/>
          <w:bCs/>
          <w:color w:val="000000"/>
          <w:kern w:val="0"/>
          <w:szCs w:val="21"/>
          <w:lang w:val="zh-CN"/>
        </w:rPr>
        <w:t>展区</w:t>
      </w:r>
      <w:bookmarkEnd w:id="14"/>
      <w:r w:rsidR="001B1D35" w:rsidRPr="00A36DD8">
        <w:rPr>
          <w:rFonts w:ascii="微软雅黑" w:eastAsia="微软雅黑" w:hAnsi="微软雅黑" w:cs="宋体" w:hint="eastAsia"/>
          <w:b/>
          <w:bCs/>
          <w:color w:val="000000"/>
          <w:kern w:val="0"/>
          <w:szCs w:val="21"/>
          <w:lang w:val="zh-CN"/>
        </w:rPr>
        <w:t>：</w:t>
      </w:r>
      <w:r w:rsidR="00BA333A" w:rsidRPr="00A36DD8">
        <w:rPr>
          <w:rFonts w:ascii="微软雅黑" w:eastAsia="微软雅黑" w:hAnsi="微软雅黑" w:cs="宋体" w:hint="eastAsia"/>
          <w:bCs/>
          <w:color w:val="000000"/>
          <w:kern w:val="0"/>
          <w:szCs w:val="21"/>
          <w:lang w:val="zh-CN"/>
        </w:rPr>
        <w:t>智能交通、智慧商圈、智能家居、可穿戴智能设备、智能安防、</w:t>
      </w:r>
      <w:r w:rsidR="00BA333A" w:rsidRPr="00A36DD8">
        <w:rPr>
          <w:rFonts w:ascii="微软雅黑" w:eastAsia="微软雅黑" w:hAnsi="微软雅黑" w:hint="eastAsia"/>
          <w:color w:val="000000"/>
          <w:szCs w:val="21"/>
        </w:rPr>
        <w:t>物联网</w:t>
      </w:r>
      <w:r w:rsidR="00BA333A" w:rsidRPr="00A36DD8">
        <w:rPr>
          <w:rFonts w:ascii="微软雅黑" w:eastAsia="微软雅黑" w:hAnsi="微软雅黑" w:cs="宋体" w:hint="eastAsia"/>
          <w:bCs/>
          <w:color w:val="000000"/>
          <w:kern w:val="0"/>
          <w:szCs w:val="21"/>
          <w:lang w:val="zh-CN"/>
        </w:rPr>
        <w:t>信息安全、大数据处理、</w:t>
      </w:r>
      <w:r w:rsidR="00BA333A" w:rsidRPr="00A36DD8">
        <w:rPr>
          <w:rFonts w:ascii="微软雅黑" w:eastAsia="微软雅黑" w:hAnsi="微软雅黑" w:hint="eastAsia"/>
          <w:color w:val="000000"/>
          <w:szCs w:val="21"/>
        </w:rPr>
        <w:t>VR/AR、智能硬件、智能汽车相关产品及解决方案等</w:t>
      </w:r>
    </w:p>
    <w:p w14:paraId="79DC54BA" w14:textId="77777777" w:rsidR="007C4FAC" w:rsidRDefault="007C4FAC" w:rsidP="00E53477">
      <w:pPr>
        <w:contextualSpacing/>
        <w:jc w:val="left"/>
        <w:rPr>
          <w:rFonts w:ascii="微软雅黑" w:eastAsia="微软雅黑" w:hAnsi="微软雅黑"/>
          <w:b/>
          <w:color w:val="000000"/>
          <w:szCs w:val="21"/>
        </w:rPr>
      </w:pPr>
      <w:bookmarkStart w:id="15" w:name="_Hlk69723723"/>
      <w:r w:rsidRPr="007C4FAC">
        <w:rPr>
          <w:rFonts w:ascii="微软雅黑" w:eastAsia="微软雅黑" w:hAnsi="微软雅黑" w:hint="eastAsia"/>
          <w:b/>
          <w:color w:val="000000"/>
          <w:szCs w:val="21"/>
        </w:rPr>
        <w:lastRenderedPageBreak/>
        <w:t>2号馆：</w:t>
      </w:r>
      <w:r w:rsidR="004B5BFC">
        <w:rPr>
          <w:rFonts w:ascii="微软雅黑" w:eastAsia="微软雅黑" w:hAnsi="微软雅黑" w:hint="eastAsia"/>
          <w:b/>
          <w:color w:val="000000"/>
          <w:szCs w:val="21"/>
        </w:rPr>
        <w:t>西部</w:t>
      </w:r>
      <w:r w:rsidRPr="007C4FAC">
        <w:rPr>
          <w:rFonts w:ascii="微软雅黑" w:eastAsia="微软雅黑" w:hAnsi="微软雅黑" w:hint="eastAsia"/>
          <w:b/>
          <w:color w:val="000000"/>
          <w:szCs w:val="21"/>
        </w:rPr>
        <w:t>新场景馆</w:t>
      </w:r>
      <w:bookmarkEnd w:id="15"/>
      <w:r w:rsidRPr="007C4FAC">
        <w:rPr>
          <w:rFonts w:ascii="微软雅黑" w:eastAsia="微软雅黑" w:hAnsi="微软雅黑" w:hint="eastAsia"/>
          <w:b/>
          <w:color w:val="000000"/>
          <w:szCs w:val="21"/>
        </w:rPr>
        <w:t>：促进新经济、呈现新场景</w:t>
      </w:r>
    </w:p>
    <w:p w14:paraId="14AB4D26" w14:textId="77777777" w:rsidR="00CA7ABC" w:rsidRDefault="00CA7ABC" w:rsidP="00CA7ABC">
      <w:pPr>
        <w:contextualSpacing/>
        <w:jc w:val="left"/>
        <w:rPr>
          <w:rFonts w:ascii="微软雅黑" w:eastAsia="微软雅黑" w:hAnsi="微软雅黑"/>
          <w:color w:val="000000"/>
          <w:szCs w:val="21"/>
        </w:rPr>
      </w:pPr>
      <w:bookmarkStart w:id="16" w:name="_Hlk69723740"/>
      <w:r w:rsidRPr="00A36DD8">
        <w:rPr>
          <w:rFonts w:ascii="微软雅黑" w:eastAsia="微软雅黑" w:hAnsi="微软雅黑" w:hint="eastAsia"/>
          <w:b/>
          <w:color w:val="000000"/>
          <w:szCs w:val="21"/>
        </w:rPr>
        <w:t>大数据</w:t>
      </w:r>
      <w:r>
        <w:rPr>
          <w:rFonts w:ascii="微软雅黑" w:eastAsia="微软雅黑" w:hAnsi="微软雅黑" w:hint="eastAsia"/>
          <w:b/>
          <w:color w:val="000000"/>
          <w:szCs w:val="21"/>
        </w:rPr>
        <w:t>和人工智能</w:t>
      </w:r>
      <w:r w:rsidRPr="00A36DD8">
        <w:rPr>
          <w:rFonts w:ascii="微软雅黑" w:eastAsia="微软雅黑" w:hAnsi="微软雅黑" w:hint="eastAsia"/>
          <w:b/>
          <w:color w:val="000000"/>
          <w:szCs w:val="21"/>
        </w:rPr>
        <w:t>展</w:t>
      </w:r>
      <w:r w:rsidRPr="009A0DB8">
        <w:rPr>
          <w:rFonts w:ascii="微软雅黑" w:eastAsia="微软雅黑" w:hAnsi="微软雅黑" w:hint="eastAsia"/>
          <w:b/>
          <w:color w:val="000000"/>
          <w:szCs w:val="21"/>
        </w:rPr>
        <w:t>区</w:t>
      </w:r>
      <w:bookmarkEnd w:id="16"/>
      <w:r w:rsidRPr="009A0DB8">
        <w:rPr>
          <w:rFonts w:ascii="微软雅黑" w:eastAsia="微软雅黑" w:hAnsi="微软雅黑" w:hint="eastAsia"/>
          <w:b/>
          <w:color w:val="000000"/>
          <w:szCs w:val="21"/>
        </w:rPr>
        <w:t>：</w:t>
      </w:r>
      <w:r w:rsidRPr="009A0DB8">
        <w:rPr>
          <w:rFonts w:ascii="微软雅黑" w:eastAsia="微软雅黑" w:hAnsi="微软雅黑" w:hint="eastAsia"/>
          <w:color w:val="000000"/>
          <w:szCs w:val="21"/>
        </w:rPr>
        <w:t>大数据与人工智能、大数据与智能制造、大数据与智慧城市、</w:t>
      </w:r>
      <w:r w:rsidRPr="00A36DD8">
        <w:rPr>
          <w:rFonts w:ascii="微软雅黑" w:eastAsia="微软雅黑" w:hAnsi="微软雅黑" w:hint="eastAsia"/>
          <w:color w:val="000000"/>
          <w:szCs w:val="21"/>
        </w:rPr>
        <w:t>大数据与健康医疗、大数据与金融创新、大数据与电子商务等</w:t>
      </w:r>
    </w:p>
    <w:p w14:paraId="0ABB5BBD" w14:textId="77777777" w:rsidR="00CA7ABC" w:rsidRDefault="00CA7ABC" w:rsidP="00E53477">
      <w:pPr>
        <w:contextualSpacing/>
        <w:jc w:val="left"/>
        <w:rPr>
          <w:rFonts w:ascii="微软雅黑" w:eastAsia="微软雅黑" w:hAnsi="微软雅黑"/>
          <w:b/>
          <w:color w:val="000000"/>
          <w:szCs w:val="21"/>
        </w:rPr>
      </w:pPr>
      <w:bookmarkStart w:id="17" w:name="_Hlk69723747"/>
      <w:r>
        <w:rPr>
          <w:rFonts w:ascii="微软雅黑" w:eastAsia="微软雅黑" w:hAnsi="微软雅黑"/>
          <w:b/>
          <w:color w:val="000000"/>
          <w:szCs w:val="21"/>
        </w:rPr>
        <w:t>智慧</w:t>
      </w:r>
      <w:r>
        <w:rPr>
          <w:rFonts w:ascii="微软雅黑" w:eastAsia="微软雅黑" w:hAnsi="微软雅黑" w:hint="eastAsia"/>
          <w:b/>
          <w:color w:val="000000"/>
          <w:szCs w:val="21"/>
        </w:rPr>
        <w:t>生活</w:t>
      </w:r>
      <w:r>
        <w:rPr>
          <w:rFonts w:ascii="微软雅黑" w:eastAsia="微软雅黑" w:hAnsi="微软雅黑"/>
          <w:b/>
          <w:color w:val="000000"/>
          <w:szCs w:val="21"/>
        </w:rPr>
        <w:t>展区</w:t>
      </w:r>
      <w:bookmarkEnd w:id="17"/>
      <w:r>
        <w:rPr>
          <w:rFonts w:ascii="微软雅黑" w:eastAsia="微软雅黑" w:hAnsi="微软雅黑" w:hint="eastAsia"/>
          <w:b/>
          <w:color w:val="000000"/>
          <w:szCs w:val="21"/>
        </w:rPr>
        <w:t>：</w:t>
      </w:r>
      <w:r w:rsidRPr="00CA7ABC">
        <w:rPr>
          <w:rFonts w:ascii="微软雅黑" w:eastAsia="微软雅黑" w:hAnsi="微软雅黑" w:hint="eastAsia"/>
          <w:color w:val="000000"/>
          <w:szCs w:val="21"/>
        </w:rPr>
        <w:t>智能家居</w:t>
      </w:r>
      <w:r>
        <w:rPr>
          <w:rFonts w:ascii="微软雅黑" w:eastAsia="微软雅黑" w:hAnsi="微软雅黑" w:hint="eastAsia"/>
          <w:color w:val="000000"/>
          <w:szCs w:val="21"/>
        </w:rPr>
        <w:t>、智慧城市、智能医疗、智能教育</w:t>
      </w:r>
    </w:p>
    <w:p w14:paraId="50BB0639" w14:textId="77777777" w:rsidR="00CA7ABC" w:rsidRPr="00CA7ABC" w:rsidRDefault="00CA7ABC" w:rsidP="00E53477">
      <w:pPr>
        <w:contextualSpacing/>
        <w:jc w:val="left"/>
        <w:rPr>
          <w:rFonts w:ascii="微软雅黑" w:eastAsia="微软雅黑" w:hAnsi="微软雅黑"/>
          <w:b/>
          <w:color w:val="000000"/>
          <w:szCs w:val="21"/>
        </w:rPr>
      </w:pPr>
      <w:bookmarkStart w:id="18" w:name="_Hlk69723754"/>
      <w:r>
        <w:rPr>
          <w:rFonts w:ascii="微软雅黑" w:eastAsia="微软雅黑" w:hAnsi="微软雅黑" w:hint="eastAsia"/>
          <w:b/>
          <w:color w:val="000000"/>
          <w:szCs w:val="21"/>
        </w:rPr>
        <w:t>车联网展区</w:t>
      </w:r>
      <w:bookmarkEnd w:id="18"/>
      <w:r>
        <w:rPr>
          <w:rFonts w:ascii="微软雅黑" w:eastAsia="微软雅黑" w:hAnsi="微软雅黑" w:hint="eastAsia"/>
          <w:b/>
          <w:color w:val="000000"/>
          <w:szCs w:val="21"/>
        </w:rPr>
        <w:t>：</w:t>
      </w:r>
      <w:r w:rsidR="00061972" w:rsidRPr="00061972">
        <w:rPr>
          <w:rFonts w:ascii="微软雅黑" w:eastAsia="微软雅黑" w:hAnsi="微软雅黑" w:hint="eastAsia"/>
          <w:color w:val="000000"/>
          <w:szCs w:val="21"/>
        </w:rPr>
        <w:t>主动安全、新能源、车联网、充电桩</w:t>
      </w:r>
    </w:p>
    <w:p w14:paraId="31EAAB20" w14:textId="77777777" w:rsidR="00D21CAD" w:rsidRPr="00A36DD8" w:rsidRDefault="00D21CAD" w:rsidP="00D21CAD">
      <w:pPr>
        <w:contextualSpacing/>
        <w:jc w:val="left"/>
        <w:rPr>
          <w:rFonts w:ascii="微软雅黑" w:eastAsia="微软雅黑" w:hAnsi="微软雅黑"/>
          <w:b/>
          <w:color w:val="000000"/>
          <w:sz w:val="30"/>
          <w:szCs w:val="30"/>
        </w:rPr>
      </w:pPr>
      <w:r w:rsidRPr="00A36DD8">
        <w:rPr>
          <w:rFonts w:ascii="微软雅黑" w:eastAsia="微软雅黑" w:hAnsi="微软雅黑" w:hint="eastAsia"/>
          <w:b/>
          <w:color w:val="000000"/>
          <w:sz w:val="30"/>
          <w:szCs w:val="30"/>
        </w:rPr>
        <w:t>全面</w:t>
      </w:r>
      <w:r>
        <w:rPr>
          <w:rFonts w:ascii="微软雅黑" w:eastAsia="微软雅黑" w:hAnsi="微软雅黑" w:hint="eastAsia"/>
          <w:b/>
          <w:color w:val="000000"/>
          <w:sz w:val="30"/>
          <w:szCs w:val="30"/>
        </w:rPr>
        <w:t>聚焦</w:t>
      </w:r>
      <w:r w:rsidRPr="00A36DD8">
        <w:rPr>
          <w:rFonts w:ascii="微软雅黑" w:eastAsia="微软雅黑" w:hAnsi="微软雅黑" w:hint="eastAsia"/>
          <w:b/>
          <w:color w:val="000000"/>
          <w:sz w:val="30"/>
          <w:szCs w:val="30"/>
        </w:rPr>
        <w:t>电子信息产业热点</w:t>
      </w:r>
    </w:p>
    <w:p w14:paraId="12B3AC1E" w14:textId="77777777" w:rsidR="00334FE2" w:rsidRDefault="00334FE2" w:rsidP="00D21CAD">
      <w:pPr>
        <w:contextualSpacing/>
        <w:jc w:val="left"/>
        <w:rPr>
          <w:rFonts w:ascii="微软雅黑" w:eastAsia="微软雅黑" w:hAnsi="微软雅黑" w:cs="华文仿宋"/>
          <w:b/>
          <w:color w:val="000000"/>
          <w:sz w:val="30"/>
          <w:szCs w:val="30"/>
        </w:rPr>
      </w:pPr>
    </w:p>
    <w:p w14:paraId="11DEA4F0" w14:textId="77777777" w:rsidR="009935E8" w:rsidRPr="000E0EB4" w:rsidRDefault="009935E8" w:rsidP="00C80AF6">
      <w:pPr>
        <w:numPr>
          <w:ilvl w:val="0"/>
          <w:numId w:val="11"/>
        </w:numPr>
        <w:contextualSpacing/>
        <w:jc w:val="left"/>
        <w:rPr>
          <w:rFonts w:ascii="微软雅黑" w:eastAsia="微软雅黑" w:hAnsi="微软雅黑" w:cs="华文仿宋"/>
          <w:b/>
          <w:color w:val="000000"/>
          <w:sz w:val="30"/>
          <w:szCs w:val="30"/>
        </w:rPr>
      </w:pPr>
      <w:r w:rsidRPr="000E0EB4">
        <w:rPr>
          <w:rFonts w:ascii="微软雅黑" w:eastAsia="微软雅黑" w:hAnsi="微软雅黑" w:cs="华文仿宋" w:hint="eastAsia"/>
          <w:b/>
          <w:color w:val="000000"/>
          <w:sz w:val="30"/>
          <w:szCs w:val="30"/>
        </w:rPr>
        <w:t>5G和智能终端</w:t>
      </w:r>
    </w:p>
    <w:p w14:paraId="256A3AD8" w14:textId="77777777" w:rsidR="009935E8" w:rsidRPr="00A36DD8" w:rsidRDefault="009935E8" w:rsidP="009935E8">
      <w:pPr>
        <w:contextualSpacing/>
        <w:jc w:val="left"/>
        <w:rPr>
          <w:rFonts w:ascii="微软雅黑" w:eastAsia="微软雅黑" w:hAnsi="微软雅黑" w:cs="华文仿宋"/>
          <w:b/>
          <w:color w:val="000000"/>
          <w:sz w:val="30"/>
          <w:szCs w:val="30"/>
        </w:rPr>
      </w:pPr>
      <w:r w:rsidRPr="00334FE2">
        <w:rPr>
          <w:rFonts w:ascii="微软雅黑" w:eastAsia="微软雅黑" w:hAnsi="微软雅黑" w:cs="华文仿宋" w:hint="eastAsia"/>
          <w:b/>
          <w:color w:val="000000"/>
          <w:szCs w:val="21"/>
        </w:rPr>
        <w:t>知名厂商</w:t>
      </w:r>
    </w:p>
    <w:p w14:paraId="77603806" w14:textId="77777777" w:rsidR="009935E8" w:rsidRPr="000E0EB4" w:rsidRDefault="00D43FFA" w:rsidP="00C80AF6">
      <w:pPr>
        <w:numPr>
          <w:ilvl w:val="0"/>
          <w:numId w:val="3"/>
        </w:numPr>
        <w:contextualSpacing/>
        <w:jc w:val="left"/>
        <w:rPr>
          <w:rFonts w:ascii="微软雅黑" w:eastAsia="微软雅黑" w:hAnsi="微软雅黑" w:cs="华文仿宋"/>
          <w:b/>
          <w:color w:val="000000"/>
          <w:sz w:val="30"/>
          <w:szCs w:val="30"/>
        </w:rPr>
      </w:pPr>
      <w:r>
        <w:rPr>
          <w:rFonts w:ascii="微软雅黑" w:eastAsia="微软雅黑" w:hAnsi="微软雅黑" w:cs="华文仿宋" w:hint="eastAsia"/>
          <w:color w:val="000000"/>
          <w:szCs w:val="21"/>
        </w:rPr>
        <w:t>华为、联想、</w:t>
      </w:r>
      <w:r w:rsidR="009935E8" w:rsidRPr="00A36DD8">
        <w:rPr>
          <w:rFonts w:ascii="微软雅黑" w:eastAsia="微软雅黑" w:hAnsi="微软雅黑" w:cs="华文仿宋" w:hint="eastAsia"/>
          <w:color w:val="000000"/>
          <w:szCs w:val="21"/>
        </w:rPr>
        <w:t>中科大旗、中电数据、四川迈普、长城网际、</w:t>
      </w:r>
      <w:proofErr w:type="spellStart"/>
      <w:r w:rsidR="009935E8" w:rsidRPr="00A36DD8">
        <w:rPr>
          <w:rFonts w:ascii="微软雅黑" w:eastAsia="微软雅黑" w:hAnsi="微软雅黑" w:cs="华文仿宋" w:hint="eastAsia"/>
          <w:color w:val="000000"/>
          <w:szCs w:val="21"/>
        </w:rPr>
        <w:t>Beone</w:t>
      </w:r>
      <w:proofErr w:type="spellEnd"/>
      <w:r w:rsidR="009935E8" w:rsidRPr="00A36DD8">
        <w:rPr>
          <w:rFonts w:ascii="微软雅黑" w:eastAsia="微软雅黑" w:hAnsi="微软雅黑" w:cs="华文仿宋" w:hint="eastAsia"/>
          <w:color w:val="000000"/>
          <w:szCs w:val="21"/>
        </w:rPr>
        <w:t>智慧家居、天启智能、绿喵数据、芯软科技、大疆、零度、安果、联想、车萝卜、成都新橙北斗、暴风魔镜</w:t>
      </w:r>
      <w:r w:rsidR="009935E8">
        <w:rPr>
          <w:rFonts w:ascii="微软雅黑" w:eastAsia="微软雅黑" w:hAnsi="微软雅黑" w:cs="华文仿宋" w:hint="eastAsia"/>
          <w:color w:val="000000"/>
          <w:szCs w:val="21"/>
        </w:rPr>
        <w:t>、</w:t>
      </w:r>
      <w:r w:rsidR="009935E8" w:rsidRPr="00C27DDC">
        <w:rPr>
          <w:rFonts w:ascii="微软雅黑" w:eastAsia="微软雅黑" w:hAnsi="微软雅黑" w:cs="华文仿宋" w:hint="eastAsia"/>
          <w:color w:val="000000"/>
          <w:szCs w:val="21"/>
        </w:rPr>
        <w:t>成都极企科</w:t>
      </w:r>
      <w:r w:rsidR="009935E8" w:rsidRPr="000E0EB4">
        <w:rPr>
          <w:rFonts w:ascii="微软雅黑" w:eastAsia="微软雅黑" w:hAnsi="微软雅黑" w:cs="华文仿宋" w:hint="eastAsia"/>
          <w:color w:val="000000"/>
          <w:szCs w:val="21"/>
        </w:rPr>
        <w:t>技</w:t>
      </w:r>
    </w:p>
    <w:p w14:paraId="415229ED" w14:textId="77777777" w:rsidR="009935E8" w:rsidRPr="00D21CAD" w:rsidRDefault="009935E8" w:rsidP="009935E8">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081F4ABC" w14:textId="77777777" w:rsidR="009935E8" w:rsidRPr="009935E8" w:rsidRDefault="009935E8" w:rsidP="00C80AF6">
      <w:pPr>
        <w:numPr>
          <w:ilvl w:val="0"/>
          <w:numId w:val="3"/>
        </w:numPr>
        <w:contextualSpacing/>
        <w:jc w:val="left"/>
        <w:rPr>
          <w:rFonts w:ascii="微软雅黑" w:eastAsia="微软雅黑" w:hAnsi="微软雅黑" w:cs="华文仿宋"/>
          <w:b/>
          <w:color w:val="000000"/>
          <w:sz w:val="30"/>
          <w:szCs w:val="30"/>
        </w:rPr>
      </w:pPr>
      <w:r w:rsidRPr="00D85063">
        <w:rPr>
          <w:rFonts w:ascii="微软雅黑" w:eastAsia="微软雅黑" w:hAnsi="微软雅黑"/>
          <w:color w:val="000000"/>
          <w:szCs w:val="21"/>
        </w:rPr>
        <w:t>5G+</w:t>
      </w:r>
      <w:r w:rsidRPr="00D85063">
        <w:rPr>
          <w:rFonts w:ascii="微软雅黑" w:eastAsia="微软雅黑" w:hAnsi="微软雅黑" w:hint="eastAsia"/>
          <w:color w:val="000000"/>
          <w:szCs w:val="21"/>
        </w:rPr>
        <w:t>智能终端创新发展论坛</w:t>
      </w:r>
    </w:p>
    <w:p w14:paraId="3382B569" w14:textId="77777777" w:rsidR="009935E8" w:rsidRPr="000E0EB4" w:rsidRDefault="009935E8" w:rsidP="009935E8">
      <w:pPr>
        <w:ind w:left="420"/>
        <w:contextualSpacing/>
        <w:jc w:val="left"/>
        <w:rPr>
          <w:rFonts w:ascii="微软雅黑" w:eastAsia="微软雅黑" w:hAnsi="微软雅黑" w:cs="华文仿宋"/>
          <w:b/>
          <w:color w:val="000000"/>
          <w:sz w:val="30"/>
          <w:szCs w:val="30"/>
        </w:rPr>
      </w:pPr>
    </w:p>
    <w:p w14:paraId="38764FF1" w14:textId="77777777" w:rsidR="009935E8" w:rsidRPr="000E0EB4" w:rsidRDefault="009935E8" w:rsidP="00C80AF6">
      <w:pPr>
        <w:numPr>
          <w:ilvl w:val="0"/>
          <w:numId w:val="11"/>
        </w:numPr>
        <w:contextualSpacing/>
        <w:jc w:val="left"/>
        <w:rPr>
          <w:rFonts w:ascii="微软雅黑" w:eastAsia="微软雅黑" w:hAnsi="微软雅黑" w:cs="华文仿宋"/>
          <w:b/>
          <w:color w:val="000000"/>
          <w:sz w:val="30"/>
          <w:szCs w:val="30"/>
        </w:rPr>
      </w:pPr>
      <w:r w:rsidRPr="000E0EB4">
        <w:rPr>
          <w:rFonts w:ascii="微软雅黑" w:eastAsia="微软雅黑" w:hAnsi="微软雅黑" w:cs="华文仿宋" w:hint="eastAsia"/>
          <w:b/>
          <w:color w:val="000000"/>
          <w:sz w:val="30"/>
          <w:szCs w:val="30"/>
        </w:rPr>
        <w:t>大数据和人工智能</w:t>
      </w:r>
    </w:p>
    <w:p w14:paraId="2DE59F60" w14:textId="77777777" w:rsidR="009935E8" w:rsidRPr="00A36DD8" w:rsidRDefault="009935E8" w:rsidP="009935E8">
      <w:pPr>
        <w:contextualSpacing/>
        <w:jc w:val="left"/>
        <w:rPr>
          <w:rFonts w:ascii="微软雅黑" w:eastAsia="微软雅黑" w:hAnsi="微软雅黑" w:cs="华文仿宋"/>
          <w:b/>
          <w:color w:val="000000"/>
          <w:sz w:val="30"/>
          <w:szCs w:val="30"/>
        </w:rPr>
      </w:pPr>
      <w:r w:rsidRPr="00334FE2">
        <w:rPr>
          <w:rFonts w:ascii="微软雅黑" w:eastAsia="微软雅黑" w:hAnsi="微软雅黑" w:cs="华文仿宋" w:hint="eastAsia"/>
          <w:b/>
          <w:color w:val="000000"/>
          <w:szCs w:val="21"/>
        </w:rPr>
        <w:t>知名厂商</w:t>
      </w:r>
    </w:p>
    <w:p w14:paraId="5D200302" w14:textId="77777777" w:rsidR="009935E8" w:rsidRPr="00A36DD8" w:rsidRDefault="009935E8" w:rsidP="00C80AF6">
      <w:pPr>
        <w:numPr>
          <w:ilvl w:val="0"/>
          <w:numId w:val="3"/>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Intel、京东云、IBM、中国电信、新华三、</w:t>
      </w:r>
      <w:r w:rsidR="001458BE">
        <w:rPr>
          <w:rFonts w:ascii="微软雅黑" w:eastAsia="微软雅黑" w:hAnsi="微软雅黑" w:cs="华文仿宋" w:hint="eastAsia"/>
          <w:color w:val="000000"/>
          <w:szCs w:val="21"/>
        </w:rPr>
        <w:t>浪潮</w:t>
      </w:r>
      <w:r w:rsidRPr="00A36DD8">
        <w:rPr>
          <w:rFonts w:ascii="微软雅黑" w:eastAsia="微软雅黑" w:hAnsi="微软雅黑" w:cs="华文仿宋" w:hint="eastAsia"/>
          <w:color w:val="000000"/>
          <w:szCs w:val="21"/>
        </w:rPr>
        <w:t>、科大讯飞、</w:t>
      </w:r>
      <w:r w:rsidR="001458BE">
        <w:rPr>
          <w:rFonts w:ascii="微软雅黑" w:eastAsia="微软雅黑" w:hAnsi="微软雅黑" w:cs="华文仿宋" w:hint="eastAsia"/>
          <w:color w:val="000000"/>
          <w:szCs w:val="21"/>
        </w:rPr>
        <w:t>紫晶存储</w:t>
      </w:r>
    </w:p>
    <w:p w14:paraId="30205B77" w14:textId="77777777" w:rsidR="009935E8" w:rsidRPr="00D21CAD" w:rsidRDefault="009935E8" w:rsidP="009935E8">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6461A1BF" w14:textId="77777777" w:rsidR="009935E8" w:rsidRDefault="009935E8" w:rsidP="00C80AF6">
      <w:pPr>
        <w:numPr>
          <w:ilvl w:val="0"/>
          <w:numId w:val="10"/>
        </w:numPr>
        <w:contextualSpacing/>
        <w:jc w:val="left"/>
        <w:rPr>
          <w:rFonts w:ascii="微软雅黑" w:eastAsia="微软雅黑" w:hAnsi="微软雅黑"/>
          <w:b/>
          <w:color w:val="000000"/>
          <w:szCs w:val="21"/>
        </w:rPr>
      </w:pPr>
      <w:r w:rsidRPr="00D85063">
        <w:rPr>
          <w:rFonts w:ascii="微软雅黑" w:eastAsia="微软雅黑" w:hAnsi="微软雅黑" w:hint="eastAsia"/>
          <w:color w:val="000000"/>
          <w:szCs w:val="21"/>
        </w:rPr>
        <w:t>中国大数据应用大会</w:t>
      </w:r>
    </w:p>
    <w:p w14:paraId="1086FB19" w14:textId="77777777" w:rsidR="009935E8" w:rsidRPr="00D85063" w:rsidRDefault="009935E8" w:rsidP="001458BE">
      <w:pPr>
        <w:contextualSpacing/>
        <w:mirrorIndents/>
        <w:rPr>
          <w:rFonts w:ascii="微软雅黑" w:eastAsia="微软雅黑" w:hAnsi="微软雅黑"/>
          <w:color w:val="000000"/>
          <w:szCs w:val="21"/>
        </w:rPr>
      </w:pPr>
      <w:r w:rsidRPr="00D85063">
        <w:rPr>
          <w:rFonts w:ascii="微软雅黑" w:eastAsia="微软雅黑" w:hAnsi="微软雅黑" w:hint="eastAsia"/>
          <w:color w:val="000000"/>
          <w:szCs w:val="21"/>
        </w:rPr>
        <w:t>•</w:t>
      </w:r>
      <w:r w:rsidRPr="00D85063">
        <w:rPr>
          <w:rFonts w:ascii="微软雅黑" w:eastAsia="微软雅黑" w:hAnsi="微软雅黑"/>
          <w:color w:val="000000"/>
          <w:szCs w:val="21"/>
        </w:rPr>
        <w:tab/>
      </w:r>
      <w:r w:rsidRPr="00D85063">
        <w:rPr>
          <w:rFonts w:ascii="微软雅黑" w:eastAsia="微软雅黑" w:hAnsi="微软雅黑" w:hint="eastAsia"/>
          <w:color w:val="000000"/>
          <w:szCs w:val="21"/>
        </w:rPr>
        <w:t>大数据与人工智能应用论坛</w:t>
      </w:r>
    </w:p>
    <w:p w14:paraId="255BB857" w14:textId="77777777" w:rsidR="009935E8" w:rsidRDefault="009935E8" w:rsidP="00C80AF6">
      <w:pPr>
        <w:numPr>
          <w:ilvl w:val="0"/>
          <w:numId w:val="10"/>
        </w:numPr>
        <w:contextualSpacing/>
        <w:jc w:val="left"/>
        <w:rPr>
          <w:rFonts w:ascii="微软雅黑" w:eastAsia="微软雅黑" w:hAnsi="微软雅黑"/>
          <w:b/>
          <w:color w:val="000000"/>
          <w:szCs w:val="21"/>
        </w:rPr>
      </w:pPr>
      <w:r w:rsidRPr="00D85063">
        <w:rPr>
          <w:rFonts w:ascii="微软雅黑" w:eastAsia="微软雅黑" w:hAnsi="微软雅黑" w:hint="eastAsia"/>
          <w:color w:val="000000"/>
          <w:szCs w:val="21"/>
        </w:rPr>
        <w:t>大数据健康医疗应用论坛</w:t>
      </w:r>
    </w:p>
    <w:p w14:paraId="4ABB954E" w14:textId="77777777" w:rsidR="009935E8" w:rsidRDefault="009935E8" w:rsidP="00C80AF6">
      <w:pPr>
        <w:numPr>
          <w:ilvl w:val="0"/>
          <w:numId w:val="10"/>
        </w:numPr>
        <w:contextualSpacing/>
        <w:jc w:val="left"/>
        <w:rPr>
          <w:rFonts w:ascii="微软雅黑" w:eastAsia="微软雅黑" w:hAnsi="微软雅黑"/>
          <w:b/>
          <w:color w:val="000000"/>
          <w:szCs w:val="21"/>
        </w:rPr>
      </w:pPr>
      <w:r w:rsidRPr="00D85063">
        <w:rPr>
          <w:rFonts w:ascii="微软雅黑" w:eastAsia="微软雅黑" w:hAnsi="微软雅黑" w:hint="eastAsia"/>
          <w:color w:val="000000"/>
          <w:szCs w:val="21"/>
        </w:rPr>
        <w:lastRenderedPageBreak/>
        <w:t>通信与行业大数据发展论坛</w:t>
      </w:r>
    </w:p>
    <w:p w14:paraId="195BB7EA" w14:textId="77777777" w:rsidR="009935E8" w:rsidRDefault="009935E8" w:rsidP="00C80AF6">
      <w:pPr>
        <w:numPr>
          <w:ilvl w:val="0"/>
          <w:numId w:val="10"/>
        </w:numPr>
        <w:contextualSpacing/>
        <w:jc w:val="left"/>
        <w:rPr>
          <w:rFonts w:ascii="微软雅黑" w:eastAsia="微软雅黑" w:hAnsi="微软雅黑"/>
          <w:b/>
          <w:color w:val="000000"/>
          <w:szCs w:val="21"/>
        </w:rPr>
      </w:pPr>
      <w:r w:rsidRPr="00D85063">
        <w:rPr>
          <w:rFonts w:ascii="微软雅黑" w:eastAsia="微软雅黑" w:hAnsi="微软雅黑" w:hint="eastAsia"/>
          <w:color w:val="000000"/>
          <w:szCs w:val="21"/>
        </w:rPr>
        <w:t>大数据核心技术论坛</w:t>
      </w:r>
    </w:p>
    <w:p w14:paraId="6EAB5908" w14:textId="77777777" w:rsidR="009935E8" w:rsidRDefault="009935E8" w:rsidP="00C80AF6">
      <w:pPr>
        <w:numPr>
          <w:ilvl w:val="0"/>
          <w:numId w:val="10"/>
        </w:numPr>
        <w:contextualSpacing/>
        <w:jc w:val="left"/>
        <w:rPr>
          <w:rFonts w:ascii="微软雅黑" w:eastAsia="微软雅黑" w:hAnsi="微软雅黑"/>
          <w:b/>
          <w:color w:val="000000"/>
          <w:szCs w:val="21"/>
        </w:rPr>
      </w:pPr>
      <w:r w:rsidRPr="00D85063">
        <w:rPr>
          <w:rFonts w:ascii="微软雅黑" w:eastAsia="微软雅黑" w:hAnsi="微软雅黑" w:hint="eastAsia"/>
          <w:color w:val="000000"/>
          <w:szCs w:val="21"/>
        </w:rPr>
        <w:t>大数据应用实践高峰论坛</w:t>
      </w:r>
    </w:p>
    <w:p w14:paraId="3E837D9E" w14:textId="77777777" w:rsidR="009935E8" w:rsidRDefault="009935E8" w:rsidP="00C80AF6">
      <w:pPr>
        <w:numPr>
          <w:ilvl w:val="0"/>
          <w:numId w:val="10"/>
        </w:numPr>
        <w:contextualSpacing/>
        <w:jc w:val="left"/>
        <w:rPr>
          <w:rFonts w:ascii="微软雅黑" w:eastAsia="微软雅黑" w:hAnsi="微软雅黑"/>
          <w:b/>
          <w:color w:val="000000"/>
          <w:szCs w:val="21"/>
        </w:rPr>
      </w:pPr>
      <w:r w:rsidRPr="00D85063">
        <w:rPr>
          <w:rFonts w:ascii="微软雅黑" w:eastAsia="微软雅黑" w:hAnsi="微软雅黑" w:hint="eastAsia"/>
          <w:color w:val="000000"/>
          <w:szCs w:val="21"/>
        </w:rPr>
        <w:t>教育大数据论坛</w:t>
      </w:r>
    </w:p>
    <w:p w14:paraId="5576FE06" w14:textId="77777777" w:rsidR="009935E8" w:rsidRPr="000E0EB4" w:rsidRDefault="009935E8" w:rsidP="00C80AF6">
      <w:pPr>
        <w:numPr>
          <w:ilvl w:val="0"/>
          <w:numId w:val="10"/>
        </w:numPr>
        <w:contextualSpacing/>
        <w:jc w:val="left"/>
        <w:rPr>
          <w:rFonts w:ascii="微软雅黑" w:eastAsia="微软雅黑" w:hAnsi="微软雅黑"/>
          <w:b/>
          <w:color w:val="000000"/>
          <w:szCs w:val="21"/>
        </w:rPr>
      </w:pPr>
      <w:r w:rsidRPr="000E0EB4">
        <w:rPr>
          <w:rFonts w:ascii="微软雅黑" w:eastAsia="微软雅黑" w:hAnsi="微软雅黑" w:hint="eastAsia"/>
          <w:color w:val="000000"/>
          <w:szCs w:val="21"/>
        </w:rPr>
        <w:t>大数据与智媒体论坛</w:t>
      </w:r>
    </w:p>
    <w:p w14:paraId="50FC0E09" w14:textId="77777777" w:rsidR="009935E8" w:rsidRDefault="009935E8" w:rsidP="00D21CAD">
      <w:pPr>
        <w:contextualSpacing/>
        <w:jc w:val="left"/>
        <w:rPr>
          <w:rFonts w:ascii="微软雅黑" w:eastAsia="微软雅黑" w:hAnsi="微软雅黑" w:cs="华文仿宋"/>
          <w:b/>
          <w:color w:val="000000"/>
          <w:sz w:val="30"/>
          <w:szCs w:val="30"/>
        </w:rPr>
      </w:pPr>
    </w:p>
    <w:p w14:paraId="70B351A6" w14:textId="77777777" w:rsidR="00D21CAD" w:rsidRPr="00A36DD8" w:rsidRDefault="00D21CAD" w:rsidP="00C80AF6">
      <w:pPr>
        <w:numPr>
          <w:ilvl w:val="0"/>
          <w:numId w:val="11"/>
        </w:numPr>
        <w:contextualSpacing/>
        <w:jc w:val="left"/>
        <w:rPr>
          <w:rFonts w:ascii="微软雅黑" w:eastAsia="微软雅黑" w:hAnsi="微软雅黑" w:cs="华文仿宋"/>
          <w:b/>
          <w:color w:val="000000"/>
          <w:sz w:val="30"/>
          <w:szCs w:val="30"/>
        </w:rPr>
      </w:pPr>
      <w:r w:rsidRPr="00D21CAD">
        <w:rPr>
          <w:rFonts w:ascii="微软雅黑" w:eastAsia="微软雅黑" w:hAnsi="微软雅黑" w:cs="华文仿宋" w:hint="eastAsia"/>
          <w:b/>
          <w:color w:val="000000"/>
          <w:sz w:val="30"/>
          <w:szCs w:val="30"/>
        </w:rPr>
        <w:t>集成电路</w:t>
      </w:r>
    </w:p>
    <w:p w14:paraId="2A503A1A" w14:textId="77777777" w:rsidR="00D21CAD" w:rsidRPr="00D21CAD" w:rsidRDefault="00D21CAD" w:rsidP="00D21CAD">
      <w:pPr>
        <w:contextualSpacing/>
        <w:jc w:val="left"/>
        <w:rPr>
          <w:rFonts w:ascii="微软雅黑" w:eastAsia="微软雅黑" w:hAnsi="微软雅黑" w:cs="华文仿宋"/>
          <w:b/>
          <w:color w:val="000000"/>
          <w:szCs w:val="21"/>
        </w:rPr>
      </w:pPr>
      <w:r w:rsidRPr="00D21CAD">
        <w:rPr>
          <w:rFonts w:ascii="微软雅黑" w:eastAsia="微软雅黑" w:hAnsi="微软雅黑" w:cs="华文仿宋" w:hint="eastAsia"/>
          <w:b/>
          <w:color w:val="000000"/>
          <w:szCs w:val="21"/>
        </w:rPr>
        <w:t>知名厂商</w:t>
      </w:r>
    </w:p>
    <w:p w14:paraId="62D1C764" w14:textId="77777777" w:rsidR="000710D0" w:rsidRPr="00D21CAD" w:rsidRDefault="00504E1B" w:rsidP="00D21CAD">
      <w:pPr>
        <w:contextualSpacing/>
        <w:jc w:val="left"/>
        <w:rPr>
          <w:rFonts w:ascii="微软雅黑" w:eastAsia="微软雅黑" w:hAnsi="微软雅黑" w:cs="华文仿宋"/>
          <w:color w:val="000000"/>
          <w:szCs w:val="21"/>
        </w:rPr>
      </w:pPr>
      <w:r w:rsidRPr="00D21CAD">
        <w:rPr>
          <w:rFonts w:ascii="微软雅黑" w:eastAsia="微软雅黑" w:hAnsi="微软雅黑" w:cs="华文仿宋" w:hint="eastAsia"/>
          <w:color w:val="000000"/>
          <w:szCs w:val="21"/>
        </w:rPr>
        <w:t>雅特生、MPS、罗姆、</w:t>
      </w:r>
      <w:proofErr w:type="spellStart"/>
      <w:r w:rsidRPr="00D21CAD">
        <w:rPr>
          <w:rFonts w:ascii="微软雅黑" w:eastAsia="微软雅黑" w:hAnsi="微软雅黑" w:cs="华文仿宋" w:hint="eastAsia"/>
          <w:color w:val="000000"/>
          <w:szCs w:val="21"/>
        </w:rPr>
        <w:t>Vicor</w:t>
      </w:r>
      <w:proofErr w:type="spellEnd"/>
      <w:r w:rsidRPr="00D21CAD">
        <w:rPr>
          <w:rFonts w:ascii="微软雅黑" w:eastAsia="微软雅黑" w:hAnsi="微软雅黑" w:cs="华文仿宋" w:hint="eastAsia"/>
          <w:color w:val="000000"/>
          <w:szCs w:val="21"/>
        </w:rPr>
        <w:t>、Power Integrations、台湾明纬、霍尼韦尔、贸泽、德州仪器、Qorvo、西南集成</w:t>
      </w:r>
    </w:p>
    <w:p w14:paraId="24DB4044" w14:textId="77777777" w:rsidR="00D21CAD" w:rsidRPr="00D21CAD" w:rsidRDefault="00D21CAD" w:rsidP="00D21CAD">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0A3D2AA0" w14:textId="77777777" w:rsidR="00D21CAD" w:rsidRPr="00D21CAD" w:rsidRDefault="00D21CAD" w:rsidP="00C80AF6">
      <w:pPr>
        <w:numPr>
          <w:ilvl w:val="0"/>
          <w:numId w:val="9"/>
        </w:numPr>
        <w:contextualSpacing/>
        <w:jc w:val="left"/>
        <w:rPr>
          <w:rFonts w:ascii="微软雅黑" w:eastAsia="微软雅黑" w:hAnsi="微软雅黑" w:cs="宋体"/>
          <w:bCs/>
          <w:color w:val="000000"/>
          <w:kern w:val="0"/>
          <w:szCs w:val="21"/>
          <w:lang w:val="zh-CN"/>
        </w:rPr>
      </w:pPr>
      <w:r w:rsidRPr="00D21CAD">
        <w:rPr>
          <w:rFonts w:ascii="微软雅黑" w:eastAsia="微软雅黑" w:hAnsi="微软雅黑" w:hint="eastAsia"/>
          <w:color w:val="000000"/>
          <w:szCs w:val="21"/>
        </w:rPr>
        <w:t>中国（成都）集成电路产业发展高峰论坛</w:t>
      </w:r>
    </w:p>
    <w:p w14:paraId="6798FF42" w14:textId="77777777" w:rsidR="00D21CAD" w:rsidRDefault="00D21CAD" w:rsidP="00C80AF6">
      <w:pPr>
        <w:numPr>
          <w:ilvl w:val="0"/>
          <w:numId w:val="8"/>
        </w:numPr>
        <w:contextualSpacing/>
        <w:jc w:val="left"/>
        <w:rPr>
          <w:rFonts w:ascii="微软雅黑" w:eastAsia="微软雅黑" w:hAnsi="微软雅黑" w:cs="宋体"/>
          <w:bCs/>
          <w:color w:val="000000"/>
          <w:kern w:val="0"/>
          <w:szCs w:val="21"/>
        </w:rPr>
      </w:pPr>
      <w:r w:rsidRPr="00D85063">
        <w:rPr>
          <w:rFonts w:ascii="微软雅黑" w:eastAsia="微软雅黑" w:hAnsi="微软雅黑" w:hint="eastAsia"/>
          <w:color w:val="000000"/>
          <w:szCs w:val="21"/>
        </w:rPr>
        <w:t>泛半导体产业投资论坛</w:t>
      </w:r>
    </w:p>
    <w:p w14:paraId="73857D96" w14:textId="77777777" w:rsidR="00D21CAD" w:rsidRPr="00D85063" w:rsidRDefault="00D21CAD" w:rsidP="00C80AF6">
      <w:pPr>
        <w:numPr>
          <w:ilvl w:val="0"/>
          <w:numId w:val="8"/>
        </w:numPr>
        <w:contextualSpacing/>
        <w:jc w:val="left"/>
        <w:rPr>
          <w:rFonts w:ascii="微软雅黑" w:eastAsia="微软雅黑" w:hAnsi="微软雅黑" w:cs="宋体"/>
          <w:bCs/>
          <w:color w:val="000000"/>
          <w:kern w:val="0"/>
          <w:szCs w:val="21"/>
        </w:rPr>
      </w:pPr>
      <w:r w:rsidRPr="00D85063">
        <w:rPr>
          <w:rFonts w:ascii="微软雅黑" w:eastAsia="微软雅黑" w:hAnsi="微软雅黑" w:hint="eastAsia"/>
          <w:color w:val="000000"/>
          <w:szCs w:val="21"/>
        </w:rPr>
        <w:t>基于</w:t>
      </w:r>
      <w:r w:rsidRPr="00D85063">
        <w:rPr>
          <w:rFonts w:ascii="微软雅黑" w:eastAsia="微软雅黑" w:hAnsi="微软雅黑"/>
          <w:color w:val="000000"/>
          <w:szCs w:val="21"/>
        </w:rPr>
        <w:t>RISC-V</w:t>
      </w:r>
      <w:r w:rsidRPr="00D85063">
        <w:rPr>
          <w:rFonts w:ascii="微软雅黑" w:eastAsia="微软雅黑" w:hAnsi="微软雅黑" w:hint="eastAsia"/>
          <w:color w:val="000000"/>
          <w:szCs w:val="21"/>
        </w:rPr>
        <w:t>的</w:t>
      </w:r>
      <w:r w:rsidRPr="00D85063">
        <w:rPr>
          <w:rFonts w:ascii="微软雅黑" w:eastAsia="微软雅黑" w:hAnsi="微软雅黑"/>
          <w:color w:val="000000"/>
          <w:szCs w:val="21"/>
        </w:rPr>
        <w:t>SoC</w:t>
      </w:r>
      <w:r w:rsidRPr="00D85063">
        <w:rPr>
          <w:rFonts w:ascii="微软雅黑" w:eastAsia="微软雅黑" w:hAnsi="微软雅黑" w:hint="eastAsia"/>
          <w:color w:val="000000"/>
          <w:szCs w:val="21"/>
        </w:rPr>
        <w:t>国产化发展路径研讨会</w:t>
      </w:r>
    </w:p>
    <w:p w14:paraId="632FD1EF" w14:textId="77777777" w:rsidR="00D21CAD" w:rsidRDefault="00D21CAD" w:rsidP="00D21CAD">
      <w:pPr>
        <w:contextualSpacing/>
        <w:jc w:val="left"/>
        <w:rPr>
          <w:rFonts w:ascii="微软雅黑" w:eastAsia="微软雅黑" w:hAnsi="微软雅黑" w:cs="华文仿宋"/>
          <w:b/>
          <w:color w:val="000000"/>
          <w:sz w:val="30"/>
          <w:szCs w:val="30"/>
        </w:rPr>
      </w:pPr>
    </w:p>
    <w:p w14:paraId="3C95B423" w14:textId="77777777" w:rsidR="00334FE2" w:rsidRPr="00D21CAD" w:rsidRDefault="00334FE2" w:rsidP="00C80AF6">
      <w:pPr>
        <w:numPr>
          <w:ilvl w:val="0"/>
          <w:numId w:val="11"/>
        </w:numPr>
        <w:contextualSpacing/>
        <w:jc w:val="left"/>
        <w:rPr>
          <w:rFonts w:ascii="微软雅黑" w:eastAsia="微软雅黑" w:hAnsi="微软雅黑" w:cs="华文仿宋"/>
          <w:b/>
          <w:color w:val="000000"/>
          <w:sz w:val="30"/>
          <w:szCs w:val="30"/>
        </w:rPr>
      </w:pPr>
      <w:r w:rsidRPr="00334FE2">
        <w:rPr>
          <w:rFonts w:ascii="微软雅黑" w:eastAsia="微软雅黑" w:hAnsi="微软雅黑" w:cs="华文仿宋" w:hint="eastAsia"/>
          <w:b/>
          <w:color w:val="000000"/>
          <w:sz w:val="30"/>
          <w:szCs w:val="30"/>
        </w:rPr>
        <w:t>新型显示</w:t>
      </w:r>
    </w:p>
    <w:p w14:paraId="562C7549" w14:textId="77777777" w:rsidR="00D21CAD" w:rsidRPr="00334FE2" w:rsidRDefault="00D21CAD" w:rsidP="00D21CAD">
      <w:pPr>
        <w:contextualSpacing/>
        <w:jc w:val="left"/>
        <w:rPr>
          <w:rFonts w:ascii="微软雅黑" w:eastAsia="微软雅黑" w:hAnsi="微软雅黑" w:cs="华文仿宋"/>
          <w:b/>
          <w:color w:val="000000"/>
          <w:szCs w:val="21"/>
        </w:rPr>
      </w:pPr>
      <w:r w:rsidRPr="00334FE2">
        <w:rPr>
          <w:rFonts w:ascii="微软雅黑" w:eastAsia="微软雅黑" w:hAnsi="微软雅黑" w:cs="华文仿宋" w:hint="eastAsia"/>
          <w:b/>
          <w:color w:val="000000"/>
          <w:szCs w:val="21"/>
        </w:rPr>
        <w:t>知名厂商</w:t>
      </w:r>
    </w:p>
    <w:p w14:paraId="029C51CE" w14:textId="77777777" w:rsidR="00C27DDC" w:rsidRPr="00334FE2" w:rsidRDefault="00D70E19" w:rsidP="00C80AF6">
      <w:pPr>
        <w:numPr>
          <w:ilvl w:val="0"/>
          <w:numId w:val="3"/>
        </w:numPr>
        <w:contextualSpacing/>
        <w:jc w:val="left"/>
        <w:rPr>
          <w:rFonts w:ascii="微软雅黑" w:eastAsia="微软雅黑" w:hAnsi="微软雅黑" w:cs="华文仿宋"/>
          <w:color w:val="000000"/>
          <w:szCs w:val="21"/>
        </w:rPr>
      </w:pPr>
      <w:r w:rsidRPr="00D70E19">
        <w:rPr>
          <w:rFonts w:ascii="微软雅黑" w:eastAsia="微软雅黑" w:hAnsi="微软雅黑" w:cs="宋体" w:hint="eastAsia"/>
          <w:bCs/>
          <w:color w:val="000000"/>
          <w:kern w:val="0"/>
          <w:szCs w:val="21"/>
          <w:lang w:val="zh-CN"/>
        </w:rPr>
        <w:t>夏普、富士康、成都菲斯特、中科院光电</w:t>
      </w:r>
      <w:r>
        <w:rPr>
          <w:rFonts w:ascii="微软雅黑" w:eastAsia="微软雅黑" w:hAnsi="微软雅黑" w:cs="宋体" w:hint="eastAsia"/>
          <w:bCs/>
          <w:color w:val="000000"/>
          <w:kern w:val="0"/>
          <w:szCs w:val="21"/>
          <w:lang w:val="zh-CN"/>
        </w:rPr>
        <w:t>、京东方、</w:t>
      </w:r>
      <w:r w:rsidR="00D43FFA">
        <w:rPr>
          <w:rFonts w:ascii="微软雅黑" w:eastAsia="微软雅黑" w:hAnsi="微软雅黑" w:cs="宋体" w:hint="eastAsia"/>
          <w:bCs/>
          <w:color w:val="000000"/>
          <w:kern w:val="0"/>
          <w:szCs w:val="21"/>
          <w:lang w:val="zh-CN"/>
        </w:rPr>
        <w:t>天马微电子、</w:t>
      </w:r>
      <w:r>
        <w:rPr>
          <w:rFonts w:ascii="微软雅黑" w:eastAsia="微软雅黑" w:hAnsi="微软雅黑" w:cs="宋体" w:hint="eastAsia"/>
          <w:bCs/>
          <w:color w:val="000000"/>
          <w:kern w:val="0"/>
          <w:szCs w:val="21"/>
          <w:lang w:val="zh-CN"/>
        </w:rPr>
        <w:t>长虹、</w:t>
      </w:r>
      <w:r w:rsidRPr="00D70E19">
        <w:rPr>
          <w:rFonts w:ascii="微软雅黑" w:eastAsia="微软雅黑" w:hAnsi="微软雅黑" w:cs="宋体" w:hint="eastAsia"/>
          <w:bCs/>
          <w:color w:val="000000"/>
          <w:kern w:val="0"/>
          <w:szCs w:val="21"/>
          <w:lang w:val="zh-CN"/>
        </w:rPr>
        <w:t>中电熊猫</w:t>
      </w:r>
      <w:r>
        <w:rPr>
          <w:rFonts w:ascii="微软雅黑" w:eastAsia="微软雅黑" w:hAnsi="微软雅黑" w:cs="宋体" w:hint="eastAsia"/>
          <w:bCs/>
          <w:color w:val="000000"/>
          <w:kern w:val="0"/>
          <w:szCs w:val="21"/>
          <w:lang w:val="zh-CN"/>
        </w:rPr>
        <w:t>、</w:t>
      </w:r>
      <w:r w:rsidR="00FC4CE0">
        <w:rPr>
          <w:rFonts w:ascii="微软雅黑" w:eastAsia="微软雅黑" w:hAnsi="微软雅黑" w:cs="宋体" w:hint="eastAsia"/>
          <w:bCs/>
          <w:color w:val="000000"/>
          <w:kern w:val="0"/>
          <w:szCs w:val="21"/>
          <w:lang w:val="zh-CN"/>
        </w:rPr>
        <w:t>维信诺</w:t>
      </w:r>
    </w:p>
    <w:p w14:paraId="41FB0EF9" w14:textId="77777777" w:rsidR="00334FE2" w:rsidRPr="00D21CAD" w:rsidRDefault="00334FE2" w:rsidP="00334FE2">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577A36B5" w14:textId="77777777" w:rsidR="00334FE2" w:rsidRPr="009935E8" w:rsidRDefault="00334FE2" w:rsidP="00C80AF6">
      <w:pPr>
        <w:numPr>
          <w:ilvl w:val="0"/>
          <w:numId w:val="7"/>
        </w:numPr>
        <w:rPr>
          <w:rFonts w:ascii="微软雅黑" w:eastAsia="微软雅黑" w:hAnsi="微软雅黑" w:cs="宋体"/>
          <w:b/>
          <w:bCs/>
          <w:color w:val="000000"/>
          <w:kern w:val="0"/>
          <w:szCs w:val="21"/>
          <w:lang w:val="zh-CN"/>
        </w:rPr>
      </w:pPr>
      <w:r w:rsidRPr="00D85063">
        <w:rPr>
          <w:rFonts w:ascii="微软雅黑" w:eastAsia="微软雅黑" w:hAnsi="微软雅黑" w:hint="eastAsia"/>
          <w:color w:val="000000"/>
          <w:szCs w:val="21"/>
        </w:rPr>
        <w:t>中国（成都）新型显示行业论坛</w:t>
      </w:r>
    </w:p>
    <w:p w14:paraId="06919CD7" w14:textId="77777777" w:rsidR="009935E8" w:rsidRPr="00A36DD8" w:rsidRDefault="009935E8" w:rsidP="009935E8">
      <w:pPr>
        <w:ind w:left="420"/>
        <w:rPr>
          <w:rFonts w:ascii="微软雅黑" w:eastAsia="微软雅黑" w:hAnsi="微软雅黑" w:cs="宋体"/>
          <w:b/>
          <w:bCs/>
          <w:color w:val="000000"/>
          <w:kern w:val="0"/>
          <w:szCs w:val="21"/>
          <w:lang w:val="zh-CN"/>
        </w:rPr>
      </w:pPr>
    </w:p>
    <w:p w14:paraId="1B3AAAD7" w14:textId="77777777" w:rsidR="009935E8" w:rsidRPr="000E0EB4" w:rsidRDefault="009935E8" w:rsidP="00C80AF6">
      <w:pPr>
        <w:numPr>
          <w:ilvl w:val="0"/>
          <w:numId w:val="11"/>
        </w:numPr>
        <w:contextualSpacing/>
        <w:jc w:val="left"/>
        <w:rPr>
          <w:rFonts w:ascii="微软雅黑" w:eastAsia="微软雅黑" w:hAnsi="微软雅黑" w:cs="华文仿宋"/>
          <w:b/>
          <w:color w:val="000000"/>
          <w:sz w:val="30"/>
          <w:szCs w:val="30"/>
        </w:rPr>
      </w:pPr>
      <w:r w:rsidRPr="000E0EB4">
        <w:rPr>
          <w:rFonts w:ascii="微软雅黑" w:eastAsia="微软雅黑" w:hAnsi="微软雅黑" w:cs="华文仿宋" w:hint="eastAsia"/>
          <w:b/>
          <w:color w:val="000000"/>
          <w:sz w:val="30"/>
          <w:szCs w:val="30"/>
        </w:rPr>
        <w:lastRenderedPageBreak/>
        <w:t>智能制造和工业互联网</w:t>
      </w:r>
    </w:p>
    <w:p w14:paraId="34B8BF91" w14:textId="77777777" w:rsidR="009935E8" w:rsidRPr="00A36DD8" w:rsidRDefault="009935E8" w:rsidP="009935E8">
      <w:pPr>
        <w:contextualSpacing/>
        <w:jc w:val="left"/>
        <w:rPr>
          <w:rFonts w:ascii="微软雅黑" w:eastAsia="微软雅黑" w:hAnsi="微软雅黑" w:cs="华文仿宋"/>
          <w:b/>
          <w:color w:val="000000"/>
          <w:sz w:val="30"/>
          <w:szCs w:val="30"/>
        </w:rPr>
      </w:pPr>
      <w:r w:rsidRPr="00334FE2">
        <w:rPr>
          <w:rFonts w:ascii="微软雅黑" w:eastAsia="微软雅黑" w:hAnsi="微软雅黑" w:cs="华文仿宋" w:hint="eastAsia"/>
          <w:b/>
          <w:color w:val="000000"/>
          <w:szCs w:val="21"/>
        </w:rPr>
        <w:t>知名厂商</w:t>
      </w:r>
    </w:p>
    <w:p w14:paraId="2E99DFC4" w14:textId="77777777" w:rsidR="009935E8" w:rsidRDefault="009935E8" w:rsidP="00C80AF6">
      <w:pPr>
        <w:numPr>
          <w:ilvl w:val="0"/>
          <w:numId w:val="3"/>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德富莱智能、大族激光、CEC、云制造科技集团、中电锦江、鲁班机器人、华数机器人、绿色智能研究院、锐宏科技、中科赛凌、捷多邦</w:t>
      </w:r>
    </w:p>
    <w:p w14:paraId="602A1D9F" w14:textId="77777777" w:rsidR="009935E8" w:rsidRPr="00D21CAD" w:rsidRDefault="009935E8" w:rsidP="009935E8">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4ABF382D" w14:textId="77777777" w:rsidR="009935E8" w:rsidRDefault="009935E8" w:rsidP="00C80AF6">
      <w:pPr>
        <w:numPr>
          <w:ilvl w:val="0"/>
          <w:numId w:val="3"/>
        </w:numPr>
        <w:contextualSpacing/>
        <w:jc w:val="left"/>
        <w:rPr>
          <w:rFonts w:ascii="微软雅黑" w:eastAsia="微软雅黑" w:hAnsi="微软雅黑"/>
          <w:color w:val="000000"/>
          <w:szCs w:val="21"/>
        </w:rPr>
      </w:pPr>
      <w:r w:rsidRPr="00D85063">
        <w:rPr>
          <w:rFonts w:ascii="微软雅黑" w:eastAsia="微软雅黑" w:hAnsi="微软雅黑" w:hint="eastAsia"/>
          <w:color w:val="000000"/>
          <w:szCs w:val="21"/>
        </w:rPr>
        <w:t>全国电子制造行业焊接能手选拔赛</w:t>
      </w:r>
    </w:p>
    <w:p w14:paraId="24DAE0E7" w14:textId="77777777" w:rsidR="009935E8" w:rsidRPr="009935E8" w:rsidRDefault="009935E8" w:rsidP="00C80AF6">
      <w:pPr>
        <w:numPr>
          <w:ilvl w:val="0"/>
          <w:numId w:val="3"/>
        </w:numPr>
        <w:contextualSpacing/>
        <w:jc w:val="left"/>
        <w:rPr>
          <w:rFonts w:ascii="微软雅黑" w:eastAsia="微软雅黑" w:hAnsi="微软雅黑"/>
          <w:color w:val="000000"/>
          <w:szCs w:val="21"/>
        </w:rPr>
      </w:pPr>
      <w:r w:rsidRPr="000E0EB4">
        <w:rPr>
          <w:rFonts w:ascii="微软雅黑" w:eastAsia="微软雅黑" w:hAnsi="微软雅黑" w:hint="eastAsia"/>
          <w:color w:val="000000"/>
          <w:szCs w:val="21"/>
        </w:rPr>
        <w:t>工业大数据与智能制造论坛</w:t>
      </w:r>
    </w:p>
    <w:p w14:paraId="7BF2CD7D" w14:textId="77777777" w:rsidR="00334FE2" w:rsidRPr="009935E8" w:rsidRDefault="00334FE2" w:rsidP="00334FE2">
      <w:pPr>
        <w:contextualSpacing/>
        <w:jc w:val="left"/>
        <w:rPr>
          <w:rFonts w:ascii="微软雅黑" w:eastAsia="微软雅黑" w:hAnsi="微软雅黑" w:cs="华文仿宋"/>
          <w:color w:val="000000"/>
          <w:szCs w:val="21"/>
        </w:rPr>
      </w:pPr>
    </w:p>
    <w:p w14:paraId="2CC230DE" w14:textId="77777777" w:rsidR="009935E8" w:rsidRPr="00D21CAD" w:rsidRDefault="009935E8" w:rsidP="00C80AF6">
      <w:pPr>
        <w:numPr>
          <w:ilvl w:val="0"/>
          <w:numId w:val="11"/>
        </w:numPr>
        <w:adjustRightInd w:val="0"/>
        <w:contextualSpacing/>
        <w:jc w:val="left"/>
        <w:rPr>
          <w:rFonts w:ascii="微软雅黑" w:eastAsia="微软雅黑" w:hAnsi="微软雅黑" w:cs="华文仿宋"/>
          <w:b/>
          <w:color w:val="000000"/>
          <w:sz w:val="30"/>
          <w:szCs w:val="30"/>
        </w:rPr>
      </w:pPr>
      <w:r w:rsidRPr="00D21CAD">
        <w:rPr>
          <w:rFonts w:ascii="微软雅黑" w:eastAsia="微软雅黑" w:hAnsi="微软雅黑" w:cs="华文仿宋" w:hint="eastAsia"/>
          <w:b/>
          <w:color w:val="000000"/>
          <w:sz w:val="30"/>
          <w:szCs w:val="30"/>
        </w:rPr>
        <w:t>电子元器件</w:t>
      </w:r>
    </w:p>
    <w:p w14:paraId="30D98340" w14:textId="77777777" w:rsidR="009935E8" w:rsidRPr="00D21CAD" w:rsidRDefault="009935E8" w:rsidP="009935E8">
      <w:pPr>
        <w:contextualSpacing/>
        <w:jc w:val="left"/>
        <w:rPr>
          <w:rFonts w:ascii="微软雅黑" w:eastAsia="微软雅黑" w:hAnsi="微软雅黑" w:cs="华文仿宋"/>
          <w:b/>
          <w:color w:val="000000"/>
          <w:szCs w:val="21"/>
        </w:rPr>
      </w:pPr>
      <w:r w:rsidRPr="00D21CAD">
        <w:rPr>
          <w:rFonts w:ascii="微软雅黑" w:eastAsia="微软雅黑" w:hAnsi="微软雅黑" w:cs="华文仿宋" w:hint="eastAsia"/>
          <w:b/>
          <w:color w:val="000000"/>
          <w:szCs w:val="21"/>
        </w:rPr>
        <w:t>知名厂商</w:t>
      </w:r>
    </w:p>
    <w:p w14:paraId="238CF67C" w14:textId="77777777" w:rsidR="009935E8" w:rsidRPr="00D21CAD" w:rsidRDefault="009935E8" w:rsidP="009935E8">
      <w:pPr>
        <w:contextualSpacing/>
        <w:jc w:val="left"/>
        <w:rPr>
          <w:rFonts w:ascii="微软雅黑" w:eastAsia="微软雅黑" w:hAnsi="微软雅黑" w:cs="华文仿宋"/>
          <w:color w:val="000000"/>
          <w:szCs w:val="21"/>
        </w:rPr>
      </w:pPr>
      <w:r w:rsidRPr="00D21CAD">
        <w:rPr>
          <w:rFonts w:ascii="微软雅黑" w:eastAsia="微软雅黑" w:hAnsi="微软雅黑" w:cs="华文仿宋" w:hint="eastAsia"/>
          <w:color w:val="000000"/>
          <w:szCs w:val="21"/>
        </w:rPr>
        <w:t>泰科、欧姆龙、太阳诱电、中航光电、贵州航天、风华高科、</w:t>
      </w:r>
      <w:r w:rsidR="00D43FFA">
        <w:rPr>
          <w:rFonts w:ascii="微软雅黑" w:eastAsia="微软雅黑" w:hAnsi="微软雅黑" w:cs="华文仿宋" w:hint="eastAsia"/>
          <w:color w:val="000000"/>
          <w:szCs w:val="21"/>
        </w:rPr>
        <w:t>西南自动化研究所、</w:t>
      </w:r>
      <w:r w:rsidRPr="00D21CAD">
        <w:rPr>
          <w:rFonts w:ascii="微软雅黑" w:eastAsia="微软雅黑" w:hAnsi="微软雅黑" w:cs="华文仿宋" w:hint="eastAsia"/>
          <w:color w:val="000000"/>
          <w:szCs w:val="21"/>
        </w:rPr>
        <w:t>广东生益科技、深圳市崇达电路、北京元六鸿远、成都宏明、四川永星、福建火炬、广东百圳君耀、德清华莹、欧度</w:t>
      </w:r>
    </w:p>
    <w:p w14:paraId="71D8AA6B" w14:textId="77777777" w:rsidR="009935E8" w:rsidRPr="00D21CAD" w:rsidRDefault="009935E8" w:rsidP="009935E8">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200EADA1" w14:textId="77777777" w:rsidR="009935E8" w:rsidRPr="00A36DD8" w:rsidRDefault="009935E8" w:rsidP="009935E8">
      <w:pPr>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连接器技术研讨会</w:t>
      </w:r>
    </w:p>
    <w:p w14:paraId="6E27BC8C" w14:textId="77777777" w:rsidR="009935E8" w:rsidRPr="009935E8" w:rsidRDefault="009935E8" w:rsidP="00334FE2">
      <w:pPr>
        <w:contextualSpacing/>
        <w:jc w:val="left"/>
        <w:rPr>
          <w:rFonts w:ascii="微软雅黑" w:eastAsia="微软雅黑" w:hAnsi="微软雅黑" w:cs="华文仿宋"/>
          <w:color w:val="000000"/>
          <w:szCs w:val="21"/>
        </w:rPr>
      </w:pPr>
    </w:p>
    <w:p w14:paraId="05793682" w14:textId="77777777" w:rsidR="000E0EB4" w:rsidRPr="000E0EB4" w:rsidRDefault="000E0EB4" w:rsidP="00C80AF6">
      <w:pPr>
        <w:numPr>
          <w:ilvl w:val="0"/>
          <w:numId w:val="11"/>
        </w:numPr>
        <w:contextualSpacing/>
        <w:jc w:val="left"/>
        <w:rPr>
          <w:rFonts w:ascii="微软雅黑" w:eastAsia="微软雅黑" w:hAnsi="微软雅黑" w:cs="华文仿宋"/>
          <w:b/>
          <w:color w:val="000000"/>
          <w:sz w:val="30"/>
          <w:szCs w:val="30"/>
        </w:rPr>
      </w:pPr>
      <w:r w:rsidRPr="000E0EB4">
        <w:rPr>
          <w:rFonts w:ascii="微软雅黑" w:eastAsia="微软雅黑" w:hAnsi="微软雅黑" w:cs="华文仿宋" w:hint="eastAsia"/>
          <w:b/>
          <w:color w:val="000000"/>
          <w:sz w:val="30"/>
          <w:szCs w:val="30"/>
        </w:rPr>
        <w:t>测试测量</w:t>
      </w:r>
    </w:p>
    <w:p w14:paraId="162CBF38" w14:textId="77777777" w:rsidR="00334FE2" w:rsidRPr="00334FE2" w:rsidRDefault="00334FE2" w:rsidP="00334FE2">
      <w:pPr>
        <w:contextualSpacing/>
        <w:jc w:val="left"/>
        <w:rPr>
          <w:rFonts w:ascii="微软雅黑" w:eastAsia="微软雅黑" w:hAnsi="微软雅黑" w:cs="华文仿宋"/>
          <w:b/>
          <w:color w:val="000000"/>
          <w:szCs w:val="21"/>
        </w:rPr>
      </w:pPr>
      <w:r w:rsidRPr="00334FE2">
        <w:rPr>
          <w:rFonts w:ascii="微软雅黑" w:eastAsia="微软雅黑" w:hAnsi="微软雅黑" w:cs="华文仿宋" w:hint="eastAsia"/>
          <w:b/>
          <w:color w:val="000000"/>
          <w:szCs w:val="21"/>
        </w:rPr>
        <w:t>知名厂商</w:t>
      </w:r>
    </w:p>
    <w:p w14:paraId="4DB07E57" w14:textId="77777777" w:rsidR="0047767F" w:rsidRPr="00A36DD8" w:rsidRDefault="00504E1B" w:rsidP="00C80AF6">
      <w:pPr>
        <w:numPr>
          <w:ilvl w:val="0"/>
          <w:numId w:val="3"/>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是德、</w:t>
      </w:r>
      <w:r w:rsidR="0047767F" w:rsidRPr="00A36DD8">
        <w:rPr>
          <w:rFonts w:ascii="微软雅黑" w:eastAsia="微软雅黑" w:hAnsi="微软雅黑" w:cs="华文仿宋" w:hint="eastAsia"/>
          <w:color w:val="000000"/>
          <w:szCs w:val="21"/>
        </w:rPr>
        <w:t>泰克科技、福禄克、美国国家仪器、</w:t>
      </w:r>
      <w:proofErr w:type="spellStart"/>
      <w:r w:rsidR="0073083D" w:rsidRPr="00A36DD8">
        <w:rPr>
          <w:rFonts w:ascii="微软雅黑" w:eastAsia="微软雅黑" w:hAnsi="微软雅黑" w:cs="华文仿宋" w:hint="eastAsia"/>
          <w:color w:val="000000"/>
          <w:szCs w:val="21"/>
        </w:rPr>
        <w:t>Ametek</w:t>
      </w:r>
      <w:proofErr w:type="spellEnd"/>
      <w:r w:rsidR="0073083D" w:rsidRPr="00A36DD8">
        <w:rPr>
          <w:rFonts w:ascii="微软雅黑" w:eastAsia="微软雅黑" w:hAnsi="微软雅黑" w:cs="华文仿宋" w:hint="eastAsia"/>
          <w:color w:val="000000"/>
          <w:szCs w:val="21"/>
        </w:rPr>
        <w:t>、</w:t>
      </w:r>
      <w:r w:rsidR="000710D0" w:rsidRPr="00A36DD8">
        <w:rPr>
          <w:rFonts w:ascii="微软雅黑" w:eastAsia="微软雅黑" w:hAnsi="微软雅黑" w:cs="华文仿宋" w:hint="eastAsia"/>
          <w:color w:val="000000"/>
          <w:szCs w:val="21"/>
        </w:rPr>
        <w:t>日置、</w:t>
      </w:r>
      <w:r w:rsidR="0047767F" w:rsidRPr="00A36DD8">
        <w:rPr>
          <w:rFonts w:ascii="微软雅黑" w:eastAsia="微软雅黑" w:hAnsi="微软雅黑" w:cs="华文仿宋" w:hint="eastAsia"/>
          <w:color w:val="000000"/>
          <w:szCs w:val="21"/>
        </w:rPr>
        <w:t>日本安立、日本横河</w:t>
      </w:r>
      <w:r w:rsidRPr="00A36DD8">
        <w:rPr>
          <w:rFonts w:ascii="微软雅黑" w:eastAsia="微软雅黑" w:hAnsi="微软雅黑" w:cs="华文仿宋" w:hint="eastAsia"/>
          <w:color w:val="000000"/>
          <w:szCs w:val="21"/>
        </w:rPr>
        <w:t>、固纬电子、普源、艾德克斯、赛宝、同惠、数英仪器</w:t>
      </w:r>
      <w:r w:rsidR="00D43FFA">
        <w:rPr>
          <w:rFonts w:ascii="微软雅黑" w:eastAsia="微软雅黑" w:hAnsi="微软雅黑" w:cs="华文仿宋" w:hint="eastAsia"/>
          <w:color w:val="000000"/>
          <w:szCs w:val="21"/>
        </w:rPr>
        <w:t>、大华</w:t>
      </w:r>
    </w:p>
    <w:p w14:paraId="06EBB5E3" w14:textId="77777777" w:rsidR="009935E8" w:rsidRDefault="000E0EB4" w:rsidP="009935E8">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1BAD769F" w14:textId="77777777" w:rsidR="000E0EB4" w:rsidRPr="00D85063" w:rsidRDefault="000E0EB4" w:rsidP="00C80AF6">
      <w:pPr>
        <w:numPr>
          <w:ilvl w:val="0"/>
          <w:numId w:val="12"/>
        </w:numPr>
        <w:contextualSpacing/>
        <w:jc w:val="left"/>
        <w:rPr>
          <w:rFonts w:ascii="微软雅黑" w:eastAsia="微软雅黑" w:hAnsi="微软雅黑"/>
          <w:color w:val="000000"/>
          <w:szCs w:val="21"/>
        </w:rPr>
      </w:pPr>
      <w:r w:rsidRPr="00D85063">
        <w:rPr>
          <w:rFonts w:ascii="微软雅黑" w:eastAsia="微软雅黑" w:hAnsi="微软雅黑" w:hint="eastAsia"/>
          <w:color w:val="000000"/>
          <w:szCs w:val="21"/>
        </w:rPr>
        <w:t>国际电子测试测量研讨会</w:t>
      </w:r>
    </w:p>
    <w:p w14:paraId="68AC6B3B" w14:textId="77777777" w:rsidR="000E0EB4" w:rsidRPr="009935E8" w:rsidRDefault="000E0EB4" w:rsidP="00C80AF6">
      <w:pPr>
        <w:numPr>
          <w:ilvl w:val="0"/>
          <w:numId w:val="6"/>
        </w:numPr>
        <w:contextualSpacing/>
        <w:jc w:val="left"/>
        <w:rPr>
          <w:rFonts w:ascii="微软雅黑" w:eastAsia="微软雅黑" w:hAnsi="微软雅黑" w:cs="宋体"/>
          <w:bCs/>
          <w:color w:val="000000"/>
          <w:kern w:val="0"/>
          <w:szCs w:val="21"/>
        </w:rPr>
      </w:pPr>
      <w:r w:rsidRPr="00D85063">
        <w:rPr>
          <w:rFonts w:ascii="微软雅黑" w:eastAsia="微软雅黑" w:hAnsi="微软雅黑" w:hint="eastAsia"/>
          <w:color w:val="000000"/>
          <w:szCs w:val="21"/>
        </w:rPr>
        <w:lastRenderedPageBreak/>
        <w:t>无损技术检测技术交流会</w:t>
      </w:r>
    </w:p>
    <w:p w14:paraId="399A9C7D" w14:textId="77777777" w:rsidR="009935E8" w:rsidRPr="00A36DD8" w:rsidRDefault="009935E8" w:rsidP="009935E8">
      <w:pPr>
        <w:ind w:left="420"/>
        <w:contextualSpacing/>
        <w:jc w:val="left"/>
        <w:rPr>
          <w:rFonts w:ascii="微软雅黑" w:eastAsia="微软雅黑" w:hAnsi="微软雅黑" w:cs="宋体"/>
          <w:bCs/>
          <w:color w:val="000000"/>
          <w:kern w:val="0"/>
          <w:szCs w:val="21"/>
        </w:rPr>
      </w:pPr>
    </w:p>
    <w:p w14:paraId="7B722A05" w14:textId="77777777" w:rsidR="009935E8" w:rsidRPr="00334FE2" w:rsidRDefault="009935E8" w:rsidP="00C80AF6">
      <w:pPr>
        <w:numPr>
          <w:ilvl w:val="0"/>
          <w:numId w:val="11"/>
        </w:numPr>
        <w:contextualSpacing/>
        <w:jc w:val="left"/>
        <w:rPr>
          <w:rFonts w:ascii="微软雅黑" w:eastAsia="微软雅黑" w:hAnsi="微软雅黑" w:cs="华文仿宋"/>
          <w:b/>
          <w:color w:val="000000"/>
          <w:sz w:val="30"/>
          <w:szCs w:val="30"/>
        </w:rPr>
      </w:pPr>
      <w:r w:rsidRPr="00334FE2">
        <w:rPr>
          <w:rFonts w:ascii="微软雅黑" w:eastAsia="微软雅黑" w:hAnsi="微软雅黑" w:cs="华文仿宋" w:hint="eastAsia"/>
          <w:b/>
          <w:color w:val="000000"/>
          <w:sz w:val="30"/>
          <w:szCs w:val="30"/>
        </w:rPr>
        <w:t>微波射频</w:t>
      </w:r>
    </w:p>
    <w:p w14:paraId="65C2EE03" w14:textId="77777777" w:rsidR="009935E8" w:rsidRPr="00334FE2" w:rsidRDefault="009935E8" w:rsidP="009935E8">
      <w:pPr>
        <w:contextualSpacing/>
        <w:jc w:val="left"/>
        <w:rPr>
          <w:rFonts w:ascii="微软雅黑" w:eastAsia="微软雅黑" w:hAnsi="微软雅黑" w:cs="华文仿宋"/>
          <w:b/>
          <w:color w:val="000000"/>
          <w:szCs w:val="21"/>
        </w:rPr>
      </w:pPr>
      <w:r w:rsidRPr="00334FE2">
        <w:rPr>
          <w:rFonts w:ascii="微软雅黑" w:eastAsia="微软雅黑" w:hAnsi="微软雅黑" w:cs="华文仿宋" w:hint="eastAsia"/>
          <w:b/>
          <w:color w:val="000000"/>
          <w:szCs w:val="21"/>
        </w:rPr>
        <w:t>知名厂商</w:t>
      </w:r>
    </w:p>
    <w:p w14:paraId="0231CE06" w14:textId="77777777" w:rsidR="009935E8" w:rsidRDefault="009935E8" w:rsidP="00C80AF6">
      <w:pPr>
        <w:numPr>
          <w:ilvl w:val="0"/>
          <w:numId w:val="3"/>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中电41所、嘉兆科技、成都天大、生益科技、天奥电子、航天天绘等</w:t>
      </w:r>
    </w:p>
    <w:p w14:paraId="4BB962FE" w14:textId="77777777" w:rsidR="009935E8" w:rsidRPr="00D21CAD" w:rsidRDefault="009935E8" w:rsidP="009935E8">
      <w:pPr>
        <w:contextualSpacing/>
        <w:jc w:val="left"/>
        <w:rPr>
          <w:rFonts w:ascii="微软雅黑" w:eastAsia="微软雅黑" w:hAnsi="微软雅黑"/>
          <w:color w:val="000000"/>
          <w:szCs w:val="21"/>
        </w:rPr>
      </w:pPr>
      <w:r w:rsidRPr="00D21CAD">
        <w:rPr>
          <w:rFonts w:ascii="微软雅黑" w:eastAsia="微软雅黑" w:hAnsi="微软雅黑" w:cs="华文仿宋" w:hint="eastAsia"/>
          <w:b/>
          <w:color w:val="000000"/>
          <w:szCs w:val="21"/>
        </w:rPr>
        <w:t>专业技术活动</w:t>
      </w:r>
    </w:p>
    <w:p w14:paraId="22178790" w14:textId="77777777" w:rsidR="009935E8" w:rsidRPr="00A36DD8" w:rsidRDefault="009935E8" w:rsidP="00C80AF6">
      <w:pPr>
        <w:numPr>
          <w:ilvl w:val="0"/>
          <w:numId w:val="3"/>
        </w:numPr>
        <w:contextualSpacing/>
        <w:jc w:val="left"/>
        <w:rPr>
          <w:rFonts w:ascii="微软雅黑" w:eastAsia="微软雅黑" w:hAnsi="微软雅黑" w:cs="宋体"/>
          <w:bCs/>
          <w:color w:val="000000"/>
          <w:kern w:val="0"/>
          <w:szCs w:val="21"/>
        </w:rPr>
      </w:pPr>
      <w:r w:rsidRPr="00A36DD8">
        <w:rPr>
          <w:rFonts w:ascii="微软雅黑" w:eastAsia="微软雅黑" w:hAnsi="微软雅黑" w:cs="宋体" w:hint="eastAsia"/>
          <w:bCs/>
          <w:color w:val="000000"/>
          <w:kern w:val="0"/>
          <w:szCs w:val="21"/>
        </w:rPr>
        <w:t>中国西部微波射频技术研讨会</w:t>
      </w:r>
    </w:p>
    <w:p w14:paraId="7BB86F42" w14:textId="77777777" w:rsidR="00D42941" w:rsidRPr="00A36DD8" w:rsidRDefault="00D42941" w:rsidP="00E53477">
      <w:pPr>
        <w:adjustRightInd w:val="0"/>
        <w:contextualSpacing/>
        <w:jc w:val="left"/>
        <w:rPr>
          <w:rFonts w:ascii="微软雅黑" w:eastAsia="微软雅黑" w:hAnsi="微软雅黑"/>
          <w:color w:val="000000"/>
          <w:sz w:val="24"/>
          <w:szCs w:val="24"/>
        </w:rPr>
      </w:pPr>
    </w:p>
    <w:p w14:paraId="6D912FE9" w14:textId="77777777" w:rsidR="00DE5267" w:rsidRPr="00A36DD8" w:rsidRDefault="00DE5267" w:rsidP="00E53477">
      <w:pPr>
        <w:contextualSpacing/>
        <w:jc w:val="left"/>
        <w:rPr>
          <w:rFonts w:ascii="微软雅黑" w:eastAsia="微软雅黑" w:hAnsi="微软雅黑" w:cs="Arial"/>
          <w:b/>
          <w:color w:val="000000"/>
          <w:kern w:val="0"/>
          <w:sz w:val="30"/>
          <w:szCs w:val="30"/>
        </w:rPr>
      </w:pPr>
      <w:r w:rsidRPr="00A36DD8">
        <w:rPr>
          <w:rFonts w:ascii="微软雅黑" w:eastAsia="微软雅黑" w:hAnsi="微软雅黑" w:cs="Arial" w:hint="eastAsia"/>
          <w:b/>
          <w:color w:val="000000"/>
          <w:kern w:val="0"/>
          <w:sz w:val="30"/>
          <w:szCs w:val="30"/>
        </w:rPr>
        <w:t>观众行业：</w:t>
      </w:r>
    </w:p>
    <w:p w14:paraId="75E7DE13" w14:textId="77777777" w:rsidR="00DE5267" w:rsidRPr="00A36DD8" w:rsidRDefault="00DE5267" w:rsidP="00E53477">
      <w:pPr>
        <w:widowControl/>
        <w:contextualSpacing/>
        <w:jc w:val="left"/>
        <w:rPr>
          <w:rFonts w:ascii="微软雅黑" w:eastAsia="微软雅黑" w:hAnsi="微软雅黑" w:cs="宋体"/>
          <w:color w:val="000000"/>
          <w:kern w:val="0"/>
          <w:sz w:val="24"/>
          <w:szCs w:val="24"/>
        </w:rPr>
        <w:sectPr w:rsidR="00DE5267" w:rsidRPr="00A36DD8" w:rsidSect="001B3120">
          <w:type w:val="continuous"/>
          <w:pgSz w:w="11906" w:h="16838"/>
          <w:pgMar w:top="1440" w:right="1800" w:bottom="1440" w:left="1800" w:header="851" w:footer="992" w:gutter="0"/>
          <w:cols w:space="425"/>
          <w:docGrid w:type="lines" w:linePitch="312"/>
        </w:sectPr>
      </w:pPr>
    </w:p>
    <w:p w14:paraId="5B3F7669" w14:textId="77777777" w:rsidR="00DE526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消费电子和家用电器</w:t>
      </w:r>
    </w:p>
    <w:p w14:paraId="2CAE8F8F"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航空</w:t>
      </w:r>
      <w:r w:rsidRPr="00A36DD8">
        <w:rPr>
          <w:rFonts w:ascii="微软雅黑" w:eastAsia="微软雅黑" w:hAnsi="微软雅黑" w:cs="Arial" w:hint="eastAsia"/>
          <w:color w:val="000000"/>
          <w:kern w:val="0"/>
          <w:szCs w:val="21"/>
        </w:rPr>
        <w:t>航天</w:t>
      </w:r>
      <w:r w:rsidRPr="00A36DD8">
        <w:rPr>
          <w:rFonts w:ascii="微软雅黑" w:eastAsia="微软雅黑" w:hAnsi="微软雅黑" w:cs="Arial"/>
          <w:color w:val="000000"/>
          <w:kern w:val="0"/>
          <w:szCs w:val="21"/>
        </w:rPr>
        <w:t>电子</w:t>
      </w:r>
      <w:r w:rsidRPr="00A36DD8">
        <w:rPr>
          <w:rFonts w:ascii="微软雅黑" w:eastAsia="微软雅黑" w:hAnsi="微软雅黑" w:cs="Arial" w:hint="eastAsia"/>
          <w:color w:val="000000"/>
          <w:kern w:val="0"/>
          <w:szCs w:val="21"/>
        </w:rPr>
        <w:br/>
      </w:r>
      <w:r w:rsidRPr="00A36DD8">
        <w:rPr>
          <w:rFonts w:ascii="微软雅黑" w:eastAsia="微软雅黑" w:hAnsi="微软雅黑" w:cs="宋体" w:hint="eastAsia"/>
          <w:color w:val="000000"/>
          <w:kern w:val="0"/>
          <w:szCs w:val="21"/>
        </w:rPr>
        <w:t>• </w:t>
      </w:r>
      <w:r w:rsidRPr="00A36DD8">
        <w:rPr>
          <w:rFonts w:ascii="微软雅黑" w:eastAsia="微软雅黑" w:hAnsi="微软雅黑" w:cs="Arial" w:hint="eastAsia"/>
          <w:color w:val="000000"/>
          <w:kern w:val="0"/>
          <w:szCs w:val="21"/>
        </w:rPr>
        <w:t>军用</w:t>
      </w:r>
      <w:r w:rsidRPr="00A36DD8">
        <w:rPr>
          <w:rFonts w:ascii="微软雅黑" w:eastAsia="微软雅黑" w:hAnsi="微软雅黑" w:cs="Arial"/>
          <w:color w:val="000000"/>
          <w:kern w:val="0"/>
          <w:szCs w:val="21"/>
        </w:rPr>
        <w:t>电子</w:t>
      </w:r>
    </w:p>
    <w:p w14:paraId="3FC62CA1"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通信系统</w:t>
      </w:r>
    </w:p>
    <w:p w14:paraId="30AAE180"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汽车电子</w:t>
      </w:r>
    </w:p>
    <w:p w14:paraId="2699AA24" w14:textId="77777777" w:rsidR="00DE526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触摸屏/平板显示制造</w:t>
      </w:r>
    </w:p>
    <w:p w14:paraId="7020FB38" w14:textId="77777777" w:rsidR="00DE526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LED</w:t>
      </w:r>
      <w:r w:rsidRPr="00A36DD8">
        <w:rPr>
          <w:rFonts w:ascii="微软雅黑" w:eastAsia="微软雅黑" w:hAnsi="微软雅黑" w:cs="Arial" w:hint="eastAsia"/>
          <w:color w:val="000000"/>
          <w:kern w:val="0"/>
          <w:szCs w:val="21"/>
        </w:rPr>
        <w:t>照明及显示</w:t>
      </w:r>
      <w:r w:rsidRPr="00A36DD8">
        <w:rPr>
          <w:rFonts w:ascii="微软雅黑" w:eastAsia="微软雅黑" w:hAnsi="微软雅黑" w:cs="宋体" w:hint="eastAsia"/>
          <w:color w:val="000000"/>
          <w:kern w:val="0"/>
          <w:szCs w:val="21"/>
        </w:rPr>
        <w:t> </w:t>
      </w:r>
    </w:p>
    <w:p w14:paraId="3C5292DF" w14:textId="77777777" w:rsidR="00DE526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hint="eastAsia"/>
          <w:color w:val="000000"/>
          <w:kern w:val="0"/>
          <w:szCs w:val="21"/>
        </w:rPr>
        <w:t>电源</w:t>
      </w:r>
      <w:r w:rsidRPr="00A36DD8">
        <w:rPr>
          <w:rFonts w:ascii="微软雅黑" w:eastAsia="微软雅黑" w:hAnsi="微软雅黑" w:cs="Arial"/>
          <w:color w:val="000000"/>
          <w:kern w:val="0"/>
          <w:szCs w:val="21"/>
        </w:rPr>
        <w:t>电池及组件制造</w:t>
      </w:r>
    </w:p>
    <w:p w14:paraId="46D954D8"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电脑、系统及外围设备</w:t>
      </w:r>
    </w:p>
    <w:p w14:paraId="1A98C886"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w:t>
      </w:r>
      <w:r w:rsidRPr="00A36DD8">
        <w:rPr>
          <w:rFonts w:ascii="微软雅黑" w:eastAsia="微软雅黑" w:hAnsi="微软雅黑" w:cs="Arial"/>
          <w:color w:val="000000"/>
          <w:kern w:val="0"/>
          <w:szCs w:val="21"/>
        </w:rPr>
        <w:t>控制</w:t>
      </w:r>
      <w:r w:rsidRPr="00A36DD8">
        <w:rPr>
          <w:rFonts w:ascii="微软雅黑" w:eastAsia="微软雅黑" w:hAnsi="微软雅黑" w:cs="Arial" w:hint="eastAsia"/>
          <w:color w:val="000000"/>
          <w:kern w:val="0"/>
          <w:szCs w:val="21"/>
        </w:rPr>
        <w:t>、</w:t>
      </w:r>
      <w:r w:rsidRPr="00A36DD8">
        <w:rPr>
          <w:rFonts w:ascii="微软雅黑" w:eastAsia="微软雅黑" w:hAnsi="微软雅黑" w:cs="Arial"/>
          <w:color w:val="000000"/>
          <w:kern w:val="0"/>
          <w:szCs w:val="21"/>
        </w:rPr>
        <w:t>安全</w:t>
      </w:r>
      <w:r w:rsidRPr="00A36DD8">
        <w:rPr>
          <w:rFonts w:ascii="微软雅黑" w:eastAsia="微软雅黑" w:hAnsi="微软雅黑" w:cs="Arial" w:hint="eastAsia"/>
          <w:color w:val="000000"/>
          <w:kern w:val="0"/>
          <w:szCs w:val="21"/>
        </w:rPr>
        <w:t>、</w:t>
      </w:r>
      <w:r w:rsidRPr="00A36DD8">
        <w:rPr>
          <w:rFonts w:ascii="微软雅黑" w:eastAsia="微软雅黑" w:hAnsi="微软雅黑" w:cs="Arial"/>
          <w:color w:val="000000"/>
          <w:kern w:val="0"/>
          <w:szCs w:val="21"/>
        </w:rPr>
        <w:t>测试</w:t>
      </w:r>
    </w:p>
    <w:p w14:paraId="72517F4A"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xml:space="preserve">• </w:t>
      </w:r>
      <w:r w:rsidRPr="00A36DD8">
        <w:rPr>
          <w:rFonts w:ascii="微软雅黑" w:eastAsia="微软雅黑" w:hAnsi="微软雅黑" w:cs="Arial" w:hint="eastAsia"/>
          <w:color w:val="000000"/>
          <w:kern w:val="0"/>
          <w:szCs w:val="21"/>
        </w:rPr>
        <w:t>光模块/光通信</w:t>
      </w:r>
    </w:p>
    <w:p w14:paraId="3B8D2614"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w:t>
      </w:r>
      <w:r w:rsidRPr="00A36DD8">
        <w:rPr>
          <w:rFonts w:ascii="微软雅黑" w:eastAsia="微软雅黑" w:hAnsi="微软雅黑" w:cs="Arial" w:hint="eastAsia"/>
          <w:color w:val="000000"/>
          <w:kern w:val="0"/>
          <w:szCs w:val="21"/>
        </w:rPr>
        <w:t xml:space="preserve"> </w:t>
      </w:r>
      <w:r w:rsidRPr="00A36DD8">
        <w:rPr>
          <w:rFonts w:ascii="微软雅黑" w:eastAsia="微软雅黑" w:hAnsi="微软雅黑" w:cs="Arial"/>
          <w:color w:val="000000"/>
          <w:kern w:val="0"/>
          <w:szCs w:val="21"/>
        </w:rPr>
        <w:t>集成电路制造</w:t>
      </w:r>
    </w:p>
    <w:p w14:paraId="30FAB232"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xml:space="preserve">• </w:t>
      </w:r>
      <w:r w:rsidRPr="00A36DD8">
        <w:rPr>
          <w:rFonts w:ascii="微软雅黑" w:eastAsia="微软雅黑" w:hAnsi="微软雅黑" w:cs="Arial"/>
          <w:color w:val="000000"/>
          <w:kern w:val="0"/>
          <w:szCs w:val="21"/>
        </w:rPr>
        <w:t>印刷电路板制造</w:t>
      </w:r>
    </w:p>
    <w:p w14:paraId="1C92F558"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xml:space="preserve">• </w:t>
      </w:r>
      <w:r w:rsidRPr="00A36DD8">
        <w:rPr>
          <w:rFonts w:ascii="微软雅黑" w:eastAsia="微软雅黑" w:hAnsi="微软雅黑" w:cs="Arial"/>
          <w:color w:val="000000"/>
          <w:kern w:val="0"/>
          <w:szCs w:val="21"/>
        </w:rPr>
        <w:t>半导体封装与测试</w:t>
      </w:r>
    </w:p>
    <w:p w14:paraId="4CDAE7E4" w14:textId="77777777" w:rsidR="00E5347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xml:space="preserve">• </w:t>
      </w:r>
      <w:r w:rsidRPr="00A36DD8">
        <w:rPr>
          <w:rFonts w:ascii="微软雅黑" w:eastAsia="微软雅黑" w:hAnsi="微软雅黑" w:cs="Arial"/>
          <w:color w:val="000000"/>
          <w:kern w:val="0"/>
          <w:szCs w:val="21"/>
        </w:rPr>
        <w:t>设备制造商</w:t>
      </w:r>
    </w:p>
    <w:p w14:paraId="04FEF524" w14:textId="77777777" w:rsidR="00DE5267" w:rsidRPr="00A36DD8" w:rsidRDefault="00DE5267" w:rsidP="00E53477">
      <w:pPr>
        <w:widowControl/>
        <w:contextualSpacing/>
        <w:jc w:val="left"/>
        <w:rPr>
          <w:rFonts w:ascii="微软雅黑" w:eastAsia="微软雅黑" w:hAnsi="微软雅黑" w:cs="Arial"/>
          <w:color w:val="000000"/>
          <w:kern w:val="0"/>
          <w:szCs w:val="21"/>
        </w:rPr>
      </w:pPr>
      <w:r w:rsidRPr="00A36DD8">
        <w:rPr>
          <w:rFonts w:ascii="微软雅黑" w:eastAsia="微软雅黑" w:hAnsi="微软雅黑" w:cs="宋体" w:hint="eastAsia"/>
          <w:color w:val="000000"/>
          <w:kern w:val="0"/>
          <w:szCs w:val="21"/>
        </w:rPr>
        <w:t xml:space="preserve">• </w:t>
      </w:r>
      <w:r w:rsidRPr="00A36DD8">
        <w:rPr>
          <w:rFonts w:ascii="微软雅黑" w:eastAsia="微软雅黑" w:hAnsi="微软雅黑" w:cs="Arial" w:hint="eastAsia"/>
          <w:color w:val="000000"/>
          <w:kern w:val="0"/>
          <w:szCs w:val="21"/>
        </w:rPr>
        <w:t>物联网/智能家居/可穿戴</w:t>
      </w:r>
    </w:p>
    <w:p w14:paraId="440F1B5A" w14:textId="77777777" w:rsidR="00FA68AA" w:rsidRPr="00A36DD8" w:rsidRDefault="00FA68AA" w:rsidP="00E53477">
      <w:pPr>
        <w:widowControl/>
        <w:contextualSpacing/>
        <w:jc w:val="left"/>
        <w:rPr>
          <w:rFonts w:ascii="微软雅黑" w:eastAsia="微软雅黑" w:hAnsi="微软雅黑" w:cs="Arial"/>
          <w:color w:val="000000"/>
          <w:kern w:val="0"/>
          <w:sz w:val="24"/>
          <w:szCs w:val="24"/>
        </w:rPr>
        <w:sectPr w:rsidR="00FA68AA" w:rsidRPr="00A36DD8" w:rsidSect="00FA68AA">
          <w:type w:val="continuous"/>
          <w:pgSz w:w="11906" w:h="16838"/>
          <w:pgMar w:top="1440" w:right="1800" w:bottom="1440" w:left="1800" w:header="851" w:footer="992" w:gutter="0"/>
          <w:cols w:num="2" w:space="425"/>
          <w:docGrid w:type="lines" w:linePitch="312"/>
        </w:sectPr>
      </w:pPr>
    </w:p>
    <w:p w14:paraId="12992B28" w14:textId="77777777" w:rsidR="00DE5267" w:rsidRPr="00A36DD8" w:rsidRDefault="00DE5267" w:rsidP="00E53477">
      <w:pPr>
        <w:contextualSpacing/>
        <w:jc w:val="left"/>
        <w:rPr>
          <w:rFonts w:ascii="微软雅黑" w:eastAsia="微软雅黑" w:hAnsi="微软雅黑" w:cs="Arial"/>
          <w:b/>
          <w:color w:val="000000"/>
          <w:sz w:val="30"/>
          <w:szCs w:val="30"/>
          <w:shd w:val="clear" w:color="auto" w:fill="FFFFFF"/>
        </w:rPr>
      </w:pPr>
      <w:r w:rsidRPr="00A36DD8">
        <w:rPr>
          <w:rFonts w:ascii="微软雅黑" w:eastAsia="微软雅黑" w:hAnsi="微软雅黑" w:cs="Arial" w:hint="eastAsia"/>
          <w:b/>
          <w:color w:val="000000"/>
          <w:sz w:val="30"/>
          <w:szCs w:val="30"/>
          <w:shd w:val="clear" w:color="auto" w:fill="FFFFFF"/>
        </w:rPr>
        <w:t>观众性质：</w:t>
      </w:r>
    </w:p>
    <w:p w14:paraId="191960BF" w14:textId="77777777" w:rsidR="00DE5267" w:rsidRPr="00A36DD8" w:rsidRDefault="00DE5267" w:rsidP="00E53477">
      <w:pPr>
        <w:contextualSpacing/>
        <w:jc w:val="left"/>
        <w:rPr>
          <w:rFonts w:ascii="微软雅黑" w:eastAsia="微软雅黑" w:hAnsi="微软雅黑" w:cs="Arial"/>
          <w:color w:val="000000"/>
          <w:kern w:val="0"/>
          <w:szCs w:val="21"/>
        </w:rPr>
      </w:pPr>
      <w:r w:rsidRPr="00A36DD8">
        <w:rPr>
          <w:rFonts w:ascii="微软雅黑" w:eastAsia="微软雅黑" w:hAnsi="微软雅黑" w:cs="Arial" w:hint="eastAsia"/>
          <w:color w:val="000000"/>
          <w:kern w:val="0"/>
          <w:szCs w:val="21"/>
        </w:rPr>
        <w:t>采购、设计/研发、</w:t>
      </w:r>
      <w:r w:rsidRPr="00A36DD8">
        <w:rPr>
          <w:rFonts w:ascii="微软雅黑" w:eastAsia="微软雅黑" w:hAnsi="微软雅黑" w:cs="Arial"/>
          <w:color w:val="000000"/>
          <w:kern w:val="0"/>
          <w:szCs w:val="21"/>
        </w:rPr>
        <w:t>代理商/经销商</w:t>
      </w:r>
      <w:r w:rsidRPr="00A36DD8">
        <w:rPr>
          <w:rFonts w:ascii="微软雅黑" w:eastAsia="微软雅黑" w:hAnsi="微软雅黑" w:cs="Arial" w:hint="eastAsia"/>
          <w:color w:val="000000"/>
          <w:kern w:val="0"/>
          <w:szCs w:val="21"/>
        </w:rPr>
        <w:t>、</w:t>
      </w:r>
      <w:r w:rsidRPr="00A36DD8">
        <w:rPr>
          <w:rFonts w:ascii="微软雅黑" w:eastAsia="微软雅黑" w:hAnsi="微软雅黑" w:cs="Arial"/>
          <w:color w:val="000000"/>
          <w:kern w:val="0"/>
          <w:szCs w:val="21"/>
        </w:rPr>
        <w:t>生产</w:t>
      </w:r>
      <w:r w:rsidRPr="00A36DD8">
        <w:rPr>
          <w:rFonts w:ascii="微软雅黑" w:eastAsia="微软雅黑" w:hAnsi="微软雅黑" w:cs="Arial" w:hint="eastAsia"/>
          <w:color w:val="000000"/>
          <w:kern w:val="0"/>
          <w:szCs w:val="21"/>
        </w:rPr>
        <w:t>/工艺/测试、工程/项目、企业高管、</w:t>
      </w:r>
      <w:r w:rsidRPr="00A36DD8">
        <w:rPr>
          <w:rFonts w:ascii="微软雅黑" w:eastAsia="微软雅黑" w:hAnsi="微软雅黑" w:cs="Arial"/>
          <w:color w:val="000000"/>
          <w:kern w:val="0"/>
          <w:szCs w:val="21"/>
        </w:rPr>
        <w:t>质量控制</w:t>
      </w:r>
      <w:r w:rsidRPr="00A36DD8">
        <w:rPr>
          <w:rFonts w:ascii="微软雅黑" w:eastAsia="微软雅黑" w:hAnsi="微软雅黑" w:cs="Arial" w:hint="eastAsia"/>
          <w:color w:val="000000"/>
          <w:kern w:val="0"/>
          <w:szCs w:val="21"/>
        </w:rPr>
        <w:t>、</w:t>
      </w:r>
      <w:r w:rsidRPr="00A36DD8">
        <w:rPr>
          <w:rFonts w:ascii="微软雅黑" w:eastAsia="微软雅黑" w:hAnsi="微软雅黑" w:cs="Arial"/>
          <w:color w:val="000000"/>
          <w:kern w:val="0"/>
          <w:szCs w:val="21"/>
        </w:rPr>
        <w:t>技术工程师</w:t>
      </w:r>
      <w:r w:rsidRPr="00A36DD8">
        <w:rPr>
          <w:rFonts w:ascii="微软雅黑" w:eastAsia="微软雅黑" w:hAnsi="微软雅黑" w:cs="Arial" w:hint="eastAsia"/>
          <w:color w:val="000000"/>
          <w:kern w:val="0"/>
          <w:szCs w:val="21"/>
        </w:rPr>
        <w:t>、科研专家、</w:t>
      </w:r>
      <w:r w:rsidRPr="00A36DD8">
        <w:rPr>
          <w:rFonts w:ascii="微软雅黑" w:eastAsia="微软雅黑" w:hAnsi="微软雅黑" w:cs="Arial"/>
          <w:color w:val="000000"/>
          <w:kern w:val="0"/>
          <w:szCs w:val="21"/>
        </w:rPr>
        <w:t>市场</w:t>
      </w:r>
      <w:r w:rsidRPr="00A36DD8">
        <w:rPr>
          <w:rFonts w:ascii="微软雅黑" w:eastAsia="微软雅黑" w:hAnsi="微软雅黑" w:cs="Arial" w:hint="eastAsia"/>
          <w:color w:val="000000"/>
          <w:kern w:val="0"/>
          <w:szCs w:val="21"/>
        </w:rPr>
        <w:t>/</w:t>
      </w:r>
      <w:r w:rsidRPr="00A36DD8">
        <w:rPr>
          <w:rFonts w:ascii="微软雅黑" w:eastAsia="微软雅黑" w:hAnsi="微软雅黑" w:cs="Arial"/>
          <w:color w:val="000000"/>
          <w:kern w:val="0"/>
          <w:szCs w:val="21"/>
        </w:rPr>
        <w:t>销售</w:t>
      </w:r>
      <w:r w:rsidRPr="00A36DD8">
        <w:rPr>
          <w:rFonts w:ascii="微软雅黑" w:eastAsia="微软雅黑" w:hAnsi="微软雅黑" w:cs="Arial" w:hint="eastAsia"/>
          <w:color w:val="000000"/>
          <w:kern w:val="0"/>
          <w:szCs w:val="21"/>
        </w:rPr>
        <w:t>、</w:t>
      </w:r>
      <w:r w:rsidRPr="00A36DD8">
        <w:rPr>
          <w:rFonts w:ascii="微软雅黑" w:eastAsia="微软雅黑" w:hAnsi="微软雅黑" w:cs="Arial"/>
          <w:color w:val="000000"/>
          <w:kern w:val="0"/>
          <w:szCs w:val="21"/>
        </w:rPr>
        <w:t>政府官员</w:t>
      </w:r>
    </w:p>
    <w:p w14:paraId="7DA1303D" w14:textId="77777777" w:rsidR="009140FD" w:rsidRPr="00A36DD8" w:rsidRDefault="009140FD" w:rsidP="00E53477">
      <w:pPr>
        <w:contextualSpacing/>
        <w:jc w:val="left"/>
        <w:rPr>
          <w:rFonts w:ascii="微软雅黑" w:eastAsia="微软雅黑" w:hAnsi="微软雅黑" w:cs="华文仿宋"/>
          <w:b/>
          <w:color w:val="000000"/>
          <w:sz w:val="30"/>
          <w:szCs w:val="30"/>
        </w:rPr>
      </w:pPr>
      <w:r w:rsidRPr="00A36DD8">
        <w:rPr>
          <w:rFonts w:ascii="微软雅黑" w:eastAsia="微软雅黑" w:hAnsi="微软雅黑" w:cs="华文仿宋" w:hint="eastAsia"/>
          <w:b/>
          <w:color w:val="000000"/>
          <w:sz w:val="30"/>
          <w:szCs w:val="30"/>
        </w:rPr>
        <w:t>全媒体立体传播</w:t>
      </w:r>
      <w:r w:rsidR="004C13C6" w:rsidRPr="00A36DD8">
        <w:rPr>
          <w:rFonts w:ascii="微软雅黑" w:eastAsia="微软雅黑" w:hAnsi="微软雅黑" w:cs="华文仿宋" w:hint="eastAsia"/>
          <w:b/>
          <w:color w:val="000000"/>
          <w:sz w:val="30"/>
          <w:szCs w:val="30"/>
        </w:rPr>
        <w:t>邀约专业观众</w:t>
      </w:r>
    </w:p>
    <w:p w14:paraId="2BC47E7C"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数据库</w:t>
      </w:r>
      <w:r w:rsidR="00FA68AA" w:rsidRPr="00A36DD8">
        <w:rPr>
          <w:rFonts w:ascii="微软雅黑" w:eastAsia="微软雅黑" w:hAnsi="微软雅黑" w:hint="eastAsia"/>
          <w:color w:val="000000"/>
          <w:szCs w:val="21"/>
        </w:rPr>
        <w:t>：</w:t>
      </w:r>
      <w:r w:rsidR="003D7321">
        <w:rPr>
          <w:rFonts w:ascii="微软雅黑" w:eastAsia="微软雅黑" w:hAnsi="微软雅黑" w:hint="eastAsia"/>
          <w:color w:val="000000"/>
          <w:szCs w:val="21"/>
        </w:rPr>
        <w:t>大数据营销、</w:t>
      </w:r>
      <w:r w:rsidRPr="00A36DD8">
        <w:rPr>
          <w:rFonts w:ascii="微软雅黑" w:eastAsia="微软雅黑" w:hAnsi="微软雅黑" w:hint="eastAsia"/>
          <w:color w:val="000000"/>
          <w:szCs w:val="21"/>
        </w:rPr>
        <w:t>印刷品/直邮</w:t>
      </w:r>
      <w:r w:rsidR="00FA68AA" w:rsidRPr="00A36DD8">
        <w:rPr>
          <w:rFonts w:ascii="微软雅黑" w:eastAsia="微软雅黑" w:hAnsi="微软雅黑" w:hint="eastAsia"/>
          <w:color w:val="000000"/>
          <w:szCs w:val="21"/>
        </w:rPr>
        <w:t>、</w:t>
      </w:r>
      <w:r w:rsidRPr="00A36DD8">
        <w:rPr>
          <w:rFonts w:ascii="微软雅黑" w:eastAsia="微软雅黑" w:hAnsi="微软雅黑" w:hint="eastAsia"/>
          <w:color w:val="000000"/>
          <w:szCs w:val="21"/>
        </w:rPr>
        <w:t>电子快讯</w:t>
      </w:r>
      <w:r w:rsidR="00FA68AA" w:rsidRPr="00A36DD8">
        <w:rPr>
          <w:rFonts w:ascii="微软雅黑" w:eastAsia="微软雅黑" w:hAnsi="微软雅黑" w:hint="eastAsia"/>
          <w:color w:val="000000"/>
          <w:szCs w:val="21"/>
        </w:rPr>
        <w:t>、</w:t>
      </w:r>
      <w:r w:rsidRPr="00A36DD8">
        <w:rPr>
          <w:rFonts w:ascii="微软雅黑" w:eastAsia="微软雅黑" w:hAnsi="微软雅黑" w:hint="eastAsia"/>
          <w:color w:val="000000"/>
          <w:szCs w:val="21"/>
        </w:rPr>
        <w:t>短信推送</w:t>
      </w:r>
      <w:r w:rsidR="00FA68AA" w:rsidRPr="00A36DD8">
        <w:rPr>
          <w:rFonts w:ascii="微软雅黑" w:eastAsia="微软雅黑" w:hAnsi="微软雅黑" w:hint="eastAsia"/>
          <w:color w:val="000000"/>
          <w:szCs w:val="21"/>
        </w:rPr>
        <w:t>、电话邀请等</w:t>
      </w:r>
    </w:p>
    <w:p w14:paraId="2C352B4C"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lastRenderedPageBreak/>
        <w:t xml:space="preserve">官方网站 </w:t>
      </w:r>
    </w:p>
    <w:p w14:paraId="0ECACAB2"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移动</w:t>
      </w:r>
      <w:r w:rsidR="004C13C6" w:rsidRPr="00A36DD8">
        <w:rPr>
          <w:rFonts w:ascii="微软雅黑" w:eastAsia="微软雅黑" w:hAnsi="微软雅黑" w:hint="eastAsia"/>
          <w:color w:val="000000"/>
          <w:szCs w:val="21"/>
        </w:rPr>
        <w:t>等新媒体</w:t>
      </w:r>
      <w:r w:rsidRPr="00A36DD8">
        <w:rPr>
          <w:rFonts w:ascii="微软雅黑" w:eastAsia="微软雅黑" w:hAnsi="微软雅黑" w:hint="eastAsia"/>
          <w:color w:val="000000"/>
          <w:szCs w:val="21"/>
        </w:rPr>
        <w:t>终端</w:t>
      </w:r>
      <w:r w:rsidR="004C13C6" w:rsidRPr="00A36DD8">
        <w:rPr>
          <w:rFonts w:ascii="微软雅黑" w:eastAsia="微软雅黑" w:hAnsi="微软雅黑" w:hint="eastAsia"/>
          <w:color w:val="000000"/>
          <w:szCs w:val="21"/>
        </w:rPr>
        <w:t>邀请：微信公众号、DSP广告等定向投放</w:t>
      </w:r>
      <w:r w:rsidRPr="00A36DD8">
        <w:rPr>
          <w:rFonts w:ascii="微软雅黑" w:eastAsia="微软雅黑" w:hAnsi="微软雅黑" w:hint="eastAsia"/>
          <w:color w:val="000000"/>
          <w:szCs w:val="21"/>
        </w:rPr>
        <w:t xml:space="preserve"> </w:t>
      </w:r>
    </w:p>
    <w:p w14:paraId="14CEB81A"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专业媒体</w:t>
      </w:r>
    </w:p>
    <w:p w14:paraId="59798214"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大众媒体</w:t>
      </w:r>
    </w:p>
    <w:p w14:paraId="258021CB"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社交媒体 </w:t>
      </w:r>
    </w:p>
    <w:p w14:paraId="3F9D2B22"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公关媒体合作 </w:t>
      </w:r>
    </w:p>
    <w:p w14:paraId="0B8C8EA6"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行业协会合作 </w:t>
      </w:r>
    </w:p>
    <w:p w14:paraId="2A491ADF"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 xml:space="preserve">工业园区合作 </w:t>
      </w:r>
    </w:p>
    <w:p w14:paraId="5198A910" w14:textId="77777777" w:rsidR="004C13C6"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观众分类计划</w:t>
      </w:r>
    </w:p>
    <w:p w14:paraId="689AB2A9" w14:textId="77777777" w:rsidR="009140FD" w:rsidRPr="00A36DD8" w:rsidRDefault="004C13C6"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展商自邀请观众计划</w:t>
      </w:r>
      <w:r w:rsidR="009140FD" w:rsidRPr="00A36DD8">
        <w:rPr>
          <w:rFonts w:ascii="微软雅黑" w:eastAsia="微软雅黑" w:hAnsi="微软雅黑" w:hint="eastAsia"/>
          <w:color w:val="000000"/>
          <w:szCs w:val="21"/>
        </w:rPr>
        <w:t xml:space="preserve"> </w:t>
      </w:r>
    </w:p>
    <w:p w14:paraId="11C4F429" w14:textId="77777777" w:rsidR="009140FD" w:rsidRPr="00A36DD8" w:rsidRDefault="009140FD" w:rsidP="00C80AF6">
      <w:pPr>
        <w:numPr>
          <w:ilvl w:val="0"/>
          <w:numId w:val="1"/>
        </w:numPr>
        <w:ind w:left="0" w:firstLine="0"/>
        <w:contextualSpacing/>
        <w:jc w:val="left"/>
        <w:rPr>
          <w:rFonts w:ascii="微软雅黑" w:eastAsia="微软雅黑" w:hAnsi="微软雅黑"/>
          <w:color w:val="000000"/>
          <w:szCs w:val="21"/>
        </w:rPr>
      </w:pPr>
      <w:r w:rsidRPr="00A36DD8">
        <w:rPr>
          <w:rFonts w:ascii="微软雅黑" w:eastAsia="微软雅黑" w:hAnsi="微软雅黑" w:hint="eastAsia"/>
          <w:color w:val="000000"/>
          <w:szCs w:val="21"/>
        </w:rPr>
        <w:t>VIP贵宾计划</w:t>
      </w:r>
    </w:p>
    <w:p w14:paraId="4BD7788C" w14:textId="77777777" w:rsidR="00D21CAD" w:rsidRPr="00D21CAD" w:rsidRDefault="00D21CAD" w:rsidP="00D21CAD">
      <w:pPr>
        <w:contextualSpacing/>
        <w:jc w:val="left"/>
        <w:rPr>
          <w:rFonts w:ascii="微软雅黑" w:eastAsia="微软雅黑" w:hAnsi="微软雅黑" w:cs="华文仿宋"/>
          <w:b/>
          <w:color w:val="000000"/>
          <w:sz w:val="30"/>
          <w:szCs w:val="30"/>
        </w:rPr>
      </w:pPr>
      <w:r w:rsidRPr="00D21CAD">
        <w:rPr>
          <w:rFonts w:ascii="微软雅黑" w:eastAsia="微软雅黑" w:hAnsi="微软雅黑" w:cs="华文仿宋" w:hint="eastAsia"/>
          <w:b/>
          <w:color w:val="000000"/>
          <w:sz w:val="30"/>
          <w:szCs w:val="30"/>
        </w:rPr>
        <w:t>直击买家的专场</w:t>
      </w:r>
      <w:r w:rsidRPr="00A36DD8">
        <w:rPr>
          <w:rFonts w:ascii="微软雅黑" w:eastAsia="微软雅黑" w:hAnsi="微软雅黑" w:cs="华文仿宋" w:hint="eastAsia"/>
          <w:b/>
          <w:color w:val="000000"/>
          <w:sz w:val="30"/>
          <w:szCs w:val="30"/>
        </w:rPr>
        <w:t>采购</w:t>
      </w:r>
      <w:r>
        <w:rPr>
          <w:rFonts w:ascii="微软雅黑" w:eastAsia="微软雅黑" w:hAnsi="微软雅黑" w:cs="华文仿宋" w:hint="eastAsia"/>
          <w:b/>
          <w:color w:val="000000"/>
          <w:sz w:val="30"/>
          <w:szCs w:val="30"/>
        </w:rPr>
        <w:t>活动</w:t>
      </w:r>
    </w:p>
    <w:p w14:paraId="243880C8" w14:textId="77777777" w:rsidR="00D21CAD" w:rsidRPr="00D85063" w:rsidRDefault="00D21CAD" w:rsidP="00C80AF6">
      <w:pPr>
        <w:numPr>
          <w:ilvl w:val="0"/>
          <w:numId w:val="4"/>
        </w:numPr>
        <w:contextualSpacing/>
        <w:jc w:val="left"/>
        <w:rPr>
          <w:rFonts w:ascii="微软雅黑" w:eastAsia="微软雅黑" w:hAnsi="微软雅黑"/>
          <w:color w:val="000000"/>
          <w:szCs w:val="21"/>
        </w:rPr>
      </w:pPr>
      <w:r w:rsidRPr="00D85063">
        <w:rPr>
          <w:rFonts w:ascii="微软雅黑" w:eastAsia="微软雅黑" w:hAnsi="微软雅黑" w:hint="eastAsia"/>
          <w:color w:val="000000"/>
          <w:szCs w:val="21"/>
        </w:rPr>
        <w:t>参展商新产品/新技术发布会</w:t>
      </w:r>
    </w:p>
    <w:p w14:paraId="26B13E0B" w14:textId="77777777" w:rsidR="00D21CAD" w:rsidRPr="00D85063" w:rsidRDefault="00D21CAD" w:rsidP="00C80AF6">
      <w:pPr>
        <w:numPr>
          <w:ilvl w:val="0"/>
          <w:numId w:val="4"/>
        </w:numPr>
        <w:contextualSpacing/>
        <w:jc w:val="left"/>
        <w:rPr>
          <w:rFonts w:ascii="微软雅黑" w:eastAsia="微软雅黑" w:hAnsi="微软雅黑"/>
          <w:color w:val="000000"/>
          <w:szCs w:val="21"/>
        </w:rPr>
      </w:pPr>
      <w:r w:rsidRPr="00D85063">
        <w:rPr>
          <w:rFonts w:ascii="微软雅黑" w:eastAsia="微软雅黑" w:hAnsi="微软雅黑" w:hint="eastAsia"/>
          <w:color w:val="000000"/>
          <w:szCs w:val="21"/>
        </w:rPr>
        <w:t>一对一采购洽谈会</w:t>
      </w:r>
    </w:p>
    <w:p w14:paraId="78A5E71D" w14:textId="77777777" w:rsidR="00D21CAD" w:rsidRPr="00A36DD8" w:rsidRDefault="00D21CAD" w:rsidP="00C80AF6">
      <w:pPr>
        <w:numPr>
          <w:ilvl w:val="0"/>
          <w:numId w:val="4"/>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采购商俱乐部沙龙活动</w:t>
      </w:r>
    </w:p>
    <w:p w14:paraId="0FA02971" w14:textId="77777777" w:rsidR="0080245F" w:rsidRPr="00A36DD8" w:rsidRDefault="0080245F" w:rsidP="00E53477">
      <w:pPr>
        <w:contextualSpacing/>
        <w:jc w:val="left"/>
        <w:rPr>
          <w:rFonts w:ascii="微软雅黑" w:eastAsia="微软雅黑" w:hAnsi="微软雅黑" w:cs="Arial"/>
          <w:b/>
          <w:color w:val="000000"/>
          <w:kern w:val="0"/>
          <w:sz w:val="30"/>
          <w:szCs w:val="30"/>
        </w:rPr>
      </w:pPr>
      <w:r w:rsidRPr="00A36DD8">
        <w:rPr>
          <w:rFonts w:ascii="微软雅黑" w:eastAsia="微软雅黑" w:hAnsi="微软雅黑" w:cs="华文仿宋"/>
          <w:b/>
          <w:color w:val="000000"/>
          <w:sz w:val="30"/>
          <w:szCs w:val="30"/>
        </w:rPr>
        <w:t>展会</w:t>
      </w:r>
      <w:r w:rsidRPr="00A36DD8">
        <w:rPr>
          <w:rFonts w:ascii="微软雅黑" w:eastAsia="微软雅黑" w:hAnsi="微软雅黑" w:cs="华文仿宋" w:hint="eastAsia"/>
          <w:b/>
          <w:color w:val="000000"/>
          <w:sz w:val="30"/>
          <w:szCs w:val="30"/>
        </w:rPr>
        <w:t>增值</w:t>
      </w:r>
      <w:r w:rsidRPr="00A36DD8">
        <w:rPr>
          <w:rFonts w:ascii="微软雅黑" w:eastAsia="微软雅黑" w:hAnsi="微软雅黑" w:cs="华文仿宋"/>
          <w:b/>
          <w:color w:val="000000"/>
          <w:sz w:val="30"/>
          <w:szCs w:val="30"/>
        </w:rPr>
        <w:t>服务</w:t>
      </w:r>
      <w:r w:rsidRPr="00A36DD8">
        <w:rPr>
          <w:rFonts w:ascii="微软雅黑" w:eastAsia="微软雅黑" w:hAnsi="微软雅黑" w:cs="华文仿宋" w:hint="eastAsia"/>
          <w:b/>
          <w:color w:val="000000"/>
          <w:sz w:val="30"/>
          <w:szCs w:val="30"/>
        </w:rPr>
        <w:t>提升参展效果</w:t>
      </w:r>
      <w:r w:rsidR="004C13C6" w:rsidRPr="00A36DD8">
        <w:rPr>
          <w:rFonts w:ascii="微软雅黑" w:eastAsia="微软雅黑" w:hAnsi="微软雅黑" w:cs="华文仿宋" w:hint="eastAsia"/>
          <w:b/>
          <w:color w:val="000000"/>
          <w:sz w:val="30"/>
          <w:szCs w:val="30"/>
        </w:rPr>
        <w:t>、助力企业品牌塑造</w:t>
      </w:r>
    </w:p>
    <w:p w14:paraId="0E6288BB" w14:textId="77777777" w:rsidR="009757C5" w:rsidRPr="00A36DD8" w:rsidRDefault="005D7B73"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买家</w:t>
      </w:r>
      <w:r w:rsidR="00DE5267" w:rsidRPr="00A36DD8">
        <w:rPr>
          <w:rFonts w:ascii="微软雅黑" w:eastAsia="微软雅黑" w:hAnsi="微软雅黑" w:cs="华文仿宋" w:hint="eastAsia"/>
          <w:color w:val="000000"/>
          <w:szCs w:val="21"/>
        </w:rPr>
        <w:t>配对</w:t>
      </w:r>
      <w:r w:rsidRPr="00A36DD8">
        <w:rPr>
          <w:rFonts w:ascii="微软雅黑" w:eastAsia="微软雅黑" w:hAnsi="微软雅黑" w:cs="华文仿宋" w:hint="eastAsia"/>
          <w:color w:val="000000"/>
          <w:szCs w:val="21"/>
        </w:rPr>
        <w:t>：</w:t>
      </w:r>
      <w:r w:rsidR="00C72453" w:rsidRPr="00A36DD8">
        <w:rPr>
          <w:rFonts w:ascii="微软雅黑" w:eastAsia="微软雅黑" w:hAnsi="微软雅黑" w:cs="华文仿宋" w:hint="eastAsia"/>
          <w:color w:val="000000"/>
          <w:szCs w:val="21"/>
        </w:rPr>
        <w:t>通过精准定位采购商的需求和展商的产品，为参展企业带来更加优质的采购商洽谈机会</w:t>
      </w:r>
    </w:p>
    <w:p w14:paraId="752415A5" w14:textId="77777777" w:rsidR="009757C5" w:rsidRPr="00A36DD8" w:rsidRDefault="0080245F"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VIP买家</w:t>
      </w:r>
      <w:r w:rsidR="005D7B73" w:rsidRPr="00A36DD8">
        <w:rPr>
          <w:rFonts w:ascii="微软雅黑" w:eastAsia="微软雅黑" w:hAnsi="微软雅黑" w:cs="华文仿宋" w:hint="eastAsia"/>
          <w:color w:val="000000"/>
          <w:szCs w:val="21"/>
        </w:rPr>
        <w:t>团</w:t>
      </w:r>
      <w:r w:rsidR="004C13C6" w:rsidRPr="00A36DD8">
        <w:rPr>
          <w:rFonts w:ascii="微软雅黑" w:eastAsia="微软雅黑" w:hAnsi="微软雅黑" w:cs="华文仿宋" w:hint="eastAsia"/>
          <w:color w:val="000000"/>
          <w:szCs w:val="21"/>
        </w:rPr>
        <w:t>邀请：组委会将主动邀请成都及周边地区的大型企业</w:t>
      </w:r>
      <w:r w:rsidR="00C72453" w:rsidRPr="00A36DD8">
        <w:rPr>
          <w:rFonts w:ascii="微软雅黑" w:eastAsia="微软雅黑" w:hAnsi="微软雅黑" w:cs="华文仿宋" w:hint="eastAsia"/>
          <w:color w:val="000000"/>
          <w:szCs w:val="21"/>
        </w:rPr>
        <w:t>以及园区企业的中高层技术采购工程师到展会现场</w:t>
      </w:r>
      <w:r w:rsidR="004C13C6" w:rsidRPr="00A36DD8">
        <w:rPr>
          <w:rFonts w:ascii="微软雅黑" w:eastAsia="微软雅黑" w:hAnsi="微软雅黑" w:cs="华文仿宋" w:hint="eastAsia"/>
          <w:color w:val="000000"/>
          <w:szCs w:val="21"/>
        </w:rPr>
        <w:t>采购、参观</w:t>
      </w:r>
    </w:p>
    <w:p w14:paraId="045F3F20" w14:textId="77777777" w:rsidR="009757C5" w:rsidRPr="00A36DD8" w:rsidRDefault="005D7B73"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展商自邀请客户之</w:t>
      </w:r>
      <w:r w:rsidR="0080245F" w:rsidRPr="00A36DD8">
        <w:rPr>
          <w:rFonts w:ascii="微软雅黑" w:eastAsia="微软雅黑" w:hAnsi="微软雅黑" w:cs="华文仿宋" w:hint="eastAsia"/>
          <w:color w:val="000000"/>
          <w:szCs w:val="21"/>
        </w:rPr>
        <w:t>礼遇：对</w:t>
      </w:r>
      <w:r w:rsidR="004C13C6" w:rsidRPr="00A36DD8">
        <w:rPr>
          <w:rFonts w:ascii="微软雅黑" w:eastAsia="微软雅黑" w:hAnsi="微软雅黑" w:cs="华文仿宋" w:hint="eastAsia"/>
          <w:color w:val="000000"/>
          <w:szCs w:val="21"/>
        </w:rPr>
        <w:t>于您推荐的重点目标观众，我们将特别为他们准备免费周到的接待安排</w:t>
      </w:r>
    </w:p>
    <w:p w14:paraId="55055C8E" w14:textId="77777777" w:rsidR="009757C5" w:rsidRPr="00A36DD8" w:rsidRDefault="004C13C6"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lastRenderedPageBreak/>
        <w:t>专业技术演讲：通过权威论坛发布或聆听行业导向、市场趋势、技术前沿等热点话题</w:t>
      </w:r>
    </w:p>
    <w:p w14:paraId="49BC9AB0" w14:textId="77777777" w:rsidR="009757C5" w:rsidRPr="00A36DD8" w:rsidRDefault="0080245F"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重点传媒专访：我们将邀请行业内最权威的一些媒体到现场，您可以向我们预约行业内VIP媒体对企业新品、技术和业内重要</w:t>
      </w:r>
      <w:r w:rsidR="004C13C6" w:rsidRPr="00A36DD8">
        <w:rPr>
          <w:rFonts w:ascii="微软雅黑" w:eastAsia="微软雅黑" w:hAnsi="微软雅黑" w:cs="华文仿宋" w:hint="eastAsia"/>
          <w:color w:val="000000"/>
          <w:szCs w:val="21"/>
        </w:rPr>
        <w:t>人物的专访</w:t>
      </w:r>
    </w:p>
    <w:p w14:paraId="63872961" w14:textId="77777777" w:rsidR="009757C5" w:rsidRPr="00A36DD8" w:rsidRDefault="0080245F"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展会快讯(</w:t>
      </w:r>
      <w:proofErr w:type="spellStart"/>
      <w:r w:rsidRPr="00A36DD8">
        <w:rPr>
          <w:rFonts w:ascii="微软雅黑" w:eastAsia="微软雅黑" w:hAnsi="微软雅黑" w:cs="华文仿宋" w:hint="eastAsia"/>
          <w:color w:val="000000"/>
          <w:szCs w:val="21"/>
        </w:rPr>
        <w:t>Showdaily</w:t>
      </w:r>
      <w:proofErr w:type="spellEnd"/>
      <w:r w:rsidRPr="00A36DD8">
        <w:rPr>
          <w:rFonts w:ascii="微软雅黑" w:eastAsia="微软雅黑" w:hAnsi="微软雅黑" w:cs="华文仿宋" w:hint="eastAsia"/>
          <w:color w:val="000000"/>
          <w:szCs w:val="21"/>
        </w:rPr>
        <w:t>)专访：展会期间我们每</w:t>
      </w:r>
      <w:r w:rsidR="004C13C6" w:rsidRPr="00A36DD8">
        <w:rPr>
          <w:rFonts w:ascii="微软雅黑" w:eastAsia="微软雅黑" w:hAnsi="微软雅黑" w:cs="华文仿宋" w:hint="eastAsia"/>
          <w:color w:val="000000"/>
          <w:szCs w:val="21"/>
        </w:rPr>
        <w:t>天都将推出展会快讯，面向到场所有的观众、展商免费派发，受众面广</w:t>
      </w:r>
    </w:p>
    <w:p w14:paraId="534B471A" w14:textId="77777777" w:rsidR="009757C5" w:rsidRPr="00A36DD8" w:rsidRDefault="008D558F"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广告机会：</w:t>
      </w:r>
      <w:r w:rsidR="0080245F" w:rsidRPr="00A36DD8">
        <w:rPr>
          <w:rFonts w:ascii="微软雅黑" w:eastAsia="微软雅黑" w:hAnsi="微软雅黑" w:cs="华文仿宋" w:hint="eastAsia"/>
          <w:color w:val="000000"/>
          <w:szCs w:val="21"/>
        </w:rPr>
        <w:t>官方网站和电子通讯(newsletters)中的banner</w:t>
      </w:r>
      <w:r w:rsidR="004C13C6" w:rsidRPr="00A36DD8">
        <w:rPr>
          <w:rFonts w:ascii="微软雅黑" w:eastAsia="微软雅黑" w:hAnsi="微软雅黑" w:cs="华文仿宋" w:hint="eastAsia"/>
          <w:color w:val="000000"/>
          <w:szCs w:val="21"/>
        </w:rPr>
        <w:t>广告等发布机会</w:t>
      </w:r>
    </w:p>
    <w:p w14:paraId="09F39A9F" w14:textId="77777777" w:rsidR="009757C5" w:rsidRPr="00A36DD8" w:rsidRDefault="009757C5"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新品推广：官网、专业媒体、微信等渠道推广参展商的新品</w:t>
      </w:r>
    </w:p>
    <w:p w14:paraId="617F87FF" w14:textId="77777777" w:rsidR="004C13C6" w:rsidRPr="00A36DD8" w:rsidRDefault="004C13C6" w:rsidP="00C80AF6">
      <w:pPr>
        <w:numPr>
          <w:ilvl w:val="0"/>
          <w:numId w:val="5"/>
        </w:numPr>
        <w:contextualSpacing/>
        <w:jc w:val="left"/>
        <w:rPr>
          <w:rFonts w:ascii="微软雅黑" w:eastAsia="微软雅黑" w:hAnsi="微软雅黑" w:cs="华文仿宋"/>
          <w:color w:val="000000"/>
          <w:szCs w:val="21"/>
        </w:rPr>
      </w:pPr>
      <w:r w:rsidRPr="00A36DD8">
        <w:rPr>
          <w:rFonts w:ascii="微软雅黑" w:eastAsia="微软雅黑" w:hAnsi="微软雅黑" w:cs="华文仿宋" w:hint="eastAsia"/>
          <w:color w:val="000000"/>
          <w:szCs w:val="21"/>
        </w:rPr>
        <w:t>微信推广：官方微信数万级的粉丝将在开展前接到新品咨询</w:t>
      </w:r>
    </w:p>
    <w:p w14:paraId="1BC22A30" w14:textId="77777777" w:rsidR="00635CFB" w:rsidRPr="00A36DD8" w:rsidRDefault="00D43FFA" w:rsidP="00E53477">
      <w:pPr>
        <w:contextualSpacing/>
        <w:jc w:val="left"/>
        <w:rPr>
          <w:rFonts w:ascii="微软雅黑" w:eastAsia="微软雅黑" w:hAnsi="微软雅黑" w:cs="宋体"/>
          <w:noProof/>
          <w:color w:val="000000"/>
          <w:kern w:val="0"/>
          <w:szCs w:val="21"/>
        </w:rPr>
      </w:pPr>
      <w:r>
        <w:rPr>
          <w:rFonts w:ascii="微软雅黑" w:eastAsia="微软雅黑" w:hAnsi="微软雅黑" w:cs="宋体"/>
          <w:noProof/>
          <w:color w:val="000000"/>
          <w:kern w:val="0"/>
          <w:szCs w:val="21"/>
        </w:rPr>
        <w:drawing>
          <wp:inline distT="0" distB="0" distL="0" distR="0" wp14:anchorId="3CB3A304" wp14:editId="528197DC">
            <wp:extent cx="5276850" cy="1962150"/>
            <wp:effectExtent l="19050" t="0" r="0" b="0"/>
            <wp:docPr id="7" name="图片 1" descr="H:\照片\兴媛\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照片\兴媛\IMG_0015.JPG"/>
                    <pic:cNvPicPr>
                      <a:picLocks noChangeAspect="1" noChangeArrowheads="1"/>
                    </pic:cNvPicPr>
                  </pic:nvPicPr>
                  <pic:blipFill>
                    <a:blip r:embed="rId13"/>
                    <a:srcRect/>
                    <a:stretch>
                      <a:fillRect/>
                    </a:stretch>
                  </pic:blipFill>
                  <pic:spPr bwMode="auto">
                    <a:xfrm>
                      <a:off x="0" y="0"/>
                      <a:ext cx="5276850" cy="1962150"/>
                    </a:xfrm>
                    <a:prstGeom prst="rect">
                      <a:avLst/>
                    </a:prstGeom>
                    <a:noFill/>
                    <a:ln w="9525">
                      <a:noFill/>
                      <a:miter lim="800000"/>
                      <a:headEnd/>
                      <a:tailEnd/>
                    </a:ln>
                  </pic:spPr>
                </pic:pic>
              </a:graphicData>
            </a:graphic>
          </wp:inline>
        </w:drawing>
      </w:r>
    </w:p>
    <w:p w14:paraId="02D93138" w14:textId="77777777" w:rsidR="00635CFB" w:rsidRPr="00A36DD8" w:rsidRDefault="00D43FFA" w:rsidP="00E53477">
      <w:pPr>
        <w:contextualSpacing/>
        <w:jc w:val="left"/>
        <w:rPr>
          <w:rFonts w:ascii="微软雅黑" w:eastAsia="微软雅黑" w:hAnsi="微软雅黑" w:cs="宋体"/>
          <w:noProof/>
          <w:color w:val="000000"/>
          <w:kern w:val="0"/>
          <w:szCs w:val="21"/>
        </w:rPr>
      </w:pPr>
      <w:r>
        <w:rPr>
          <w:rFonts w:ascii="微软雅黑" w:eastAsia="微软雅黑" w:hAnsi="微软雅黑" w:cs="宋体"/>
          <w:noProof/>
          <w:color w:val="000000"/>
          <w:kern w:val="0"/>
          <w:szCs w:val="21"/>
        </w:rPr>
        <w:drawing>
          <wp:inline distT="0" distB="0" distL="0" distR="0" wp14:anchorId="50ABB0BB" wp14:editId="65A7DFA8">
            <wp:extent cx="2505075" cy="1771650"/>
            <wp:effectExtent l="19050" t="0" r="9525" b="0"/>
            <wp:docPr id="8" name="图片 8" descr="H:\2017成都电子展\演讲稿\CEF现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H:\2017成都电子展\演讲稿\CEF现场.jpg"/>
                    <pic:cNvPicPr>
                      <a:picLocks noChangeAspect="1" noChangeArrowheads="1"/>
                    </pic:cNvPicPr>
                  </pic:nvPicPr>
                  <pic:blipFill>
                    <a:blip r:embed="rId14"/>
                    <a:srcRect/>
                    <a:stretch>
                      <a:fillRect/>
                    </a:stretch>
                  </pic:blipFill>
                  <pic:spPr bwMode="auto">
                    <a:xfrm>
                      <a:off x="0" y="0"/>
                      <a:ext cx="2505075" cy="1771650"/>
                    </a:xfrm>
                    <a:prstGeom prst="rect">
                      <a:avLst/>
                    </a:prstGeom>
                    <a:noFill/>
                    <a:ln w="9525">
                      <a:noFill/>
                      <a:miter lim="800000"/>
                      <a:headEnd/>
                      <a:tailEnd/>
                    </a:ln>
                  </pic:spPr>
                </pic:pic>
              </a:graphicData>
            </a:graphic>
          </wp:inline>
        </w:drawing>
      </w:r>
      <w:r w:rsidR="00635CFB" w:rsidRPr="00A36DD8">
        <w:rPr>
          <w:rFonts w:ascii="微软雅黑" w:eastAsia="微软雅黑" w:hAnsi="微软雅黑" w:cs="宋体" w:hint="eastAsia"/>
          <w:noProof/>
          <w:color w:val="000000"/>
          <w:kern w:val="0"/>
          <w:szCs w:val="21"/>
        </w:rPr>
        <w:t xml:space="preserve"> </w:t>
      </w:r>
      <w:r>
        <w:rPr>
          <w:rFonts w:ascii="微软雅黑" w:eastAsia="微软雅黑" w:hAnsi="微软雅黑" w:cs="宋体"/>
          <w:noProof/>
          <w:color w:val="000000"/>
          <w:kern w:val="0"/>
          <w:szCs w:val="21"/>
        </w:rPr>
        <w:drawing>
          <wp:inline distT="0" distB="0" distL="0" distR="0" wp14:anchorId="743C152E" wp14:editId="40058E28">
            <wp:extent cx="2695575" cy="1790700"/>
            <wp:effectExtent l="19050" t="0" r="9525" b="0"/>
            <wp:docPr id="9" name="图片 11" descr="H:\2017成都电子展\演讲稿\制造展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H:\2017成都电子展\演讲稿\制造展区.jpg"/>
                    <pic:cNvPicPr>
                      <a:picLocks noChangeAspect="1" noChangeArrowheads="1"/>
                    </pic:cNvPicPr>
                  </pic:nvPicPr>
                  <pic:blipFill>
                    <a:blip r:embed="rId15"/>
                    <a:srcRect/>
                    <a:stretch>
                      <a:fillRect/>
                    </a:stretch>
                  </pic:blipFill>
                  <pic:spPr bwMode="auto">
                    <a:xfrm>
                      <a:off x="0" y="0"/>
                      <a:ext cx="2695575" cy="1790700"/>
                    </a:xfrm>
                    <a:prstGeom prst="rect">
                      <a:avLst/>
                    </a:prstGeom>
                    <a:noFill/>
                    <a:ln w="9525">
                      <a:noFill/>
                      <a:miter lim="800000"/>
                      <a:headEnd/>
                      <a:tailEnd/>
                    </a:ln>
                  </pic:spPr>
                </pic:pic>
              </a:graphicData>
            </a:graphic>
          </wp:inline>
        </w:drawing>
      </w:r>
    </w:p>
    <w:p w14:paraId="6141EEE5" w14:textId="77777777" w:rsidR="00635CFB" w:rsidRPr="00A36DD8" w:rsidRDefault="00D43FFA" w:rsidP="00E53477">
      <w:pPr>
        <w:contextualSpacing/>
        <w:jc w:val="left"/>
        <w:rPr>
          <w:rFonts w:ascii="微软雅黑" w:eastAsia="微软雅黑" w:hAnsi="微软雅黑" w:cs="宋体"/>
          <w:noProof/>
          <w:color w:val="000000"/>
          <w:kern w:val="0"/>
          <w:szCs w:val="21"/>
        </w:rPr>
      </w:pPr>
      <w:r>
        <w:rPr>
          <w:rFonts w:ascii="微软雅黑" w:eastAsia="微软雅黑" w:hAnsi="微软雅黑" w:cs="宋体"/>
          <w:noProof/>
          <w:color w:val="000000"/>
          <w:kern w:val="0"/>
          <w:szCs w:val="21"/>
        </w:rPr>
        <w:lastRenderedPageBreak/>
        <w:drawing>
          <wp:inline distT="0" distB="0" distL="0" distR="0" wp14:anchorId="302B6588" wp14:editId="0BE2D373">
            <wp:extent cx="2590800" cy="1714500"/>
            <wp:effectExtent l="19050" t="0" r="0" b="0"/>
            <wp:docPr id="10" name="图片 10" descr="H:\2017成都电子展\演讲稿\元器件现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2017成都电子展\演讲稿\元器件现场.jpg"/>
                    <pic:cNvPicPr>
                      <a:picLocks noChangeAspect="1" noChangeArrowheads="1"/>
                    </pic:cNvPicPr>
                  </pic:nvPicPr>
                  <pic:blipFill>
                    <a:blip r:embed="rId16"/>
                    <a:srcRect/>
                    <a:stretch>
                      <a:fillRect/>
                    </a:stretch>
                  </pic:blipFill>
                  <pic:spPr bwMode="auto">
                    <a:xfrm>
                      <a:off x="0" y="0"/>
                      <a:ext cx="2590800" cy="1714500"/>
                    </a:xfrm>
                    <a:prstGeom prst="rect">
                      <a:avLst/>
                    </a:prstGeom>
                    <a:noFill/>
                    <a:ln w="9525">
                      <a:noFill/>
                      <a:miter lim="800000"/>
                      <a:headEnd/>
                      <a:tailEnd/>
                    </a:ln>
                  </pic:spPr>
                </pic:pic>
              </a:graphicData>
            </a:graphic>
          </wp:inline>
        </w:drawing>
      </w:r>
      <w:r w:rsidR="00635CFB" w:rsidRPr="00A36DD8">
        <w:rPr>
          <w:rFonts w:ascii="微软雅黑" w:eastAsia="微软雅黑" w:hAnsi="微软雅黑" w:cs="宋体" w:hint="eastAsia"/>
          <w:noProof/>
          <w:color w:val="000000"/>
          <w:kern w:val="0"/>
          <w:szCs w:val="21"/>
        </w:rPr>
        <w:t xml:space="preserve"> </w:t>
      </w:r>
      <w:r>
        <w:rPr>
          <w:noProof/>
          <w:color w:val="000000"/>
        </w:rPr>
        <w:drawing>
          <wp:inline distT="0" distB="0" distL="0" distR="0" wp14:anchorId="17D6895E" wp14:editId="1C60A388">
            <wp:extent cx="2524125" cy="1685925"/>
            <wp:effectExtent l="19050" t="0" r="9525" b="0"/>
            <wp:docPr id="11" name="图片 11" descr="13145595551157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1455955511570022"/>
                    <pic:cNvPicPr>
                      <a:picLocks noChangeAspect="1" noChangeArrowheads="1"/>
                    </pic:cNvPicPr>
                  </pic:nvPicPr>
                  <pic:blipFill>
                    <a:blip r:embed="rId17"/>
                    <a:srcRect/>
                    <a:stretch>
                      <a:fillRect/>
                    </a:stretch>
                  </pic:blipFill>
                  <pic:spPr bwMode="auto">
                    <a:xfrm>
                      <a:off x="0" y="0"/>
                      <a:ext cx="2524125" cy="1685925"/>
                    </a:xfrm>
                    <a:prstGeom prst="rect">
                      <a:avLst/>
                    </a:prstGeom>
                    <a:noFill/>
                    <a:ln w="9525">
                      <a:noFill/>
                      <a:miter lim="800000"/>
                      <a:headEnd/>
                      <a:tailEnd/>
                    </a:ln>
                  </pic:spPr>
                </pic:pic>
              </a:graphicData>
            </a:graphic>
          </wp:inline>
        </w:drawing>
      </w:r>
    </w:p>
    <w:p w14:paraId="3976BC92" w14:textId="77777777" w:rsidR="00635CFB" w:rsidRPr="00A36DD8" w:rsidRDefault="00D43FFA" w:rsidP="00E53477">
      <w:pPr>
        <w:contextualSpacing/>
        <w:jc w:val="left"/>
        <w:rPr>
          <w:rFonts w:ascii="微软雅黑" w:eastAsia="微软雅黑" w:hAnsi="微软雅黑"/>
          <w:b/>
          <w:bCs/>
          <w:color w:val="000000"/>
          <w:szCs w:val="21"/>
        </w:rPr>
      </w:pPr>
      <w:r>
        <w:rPr>
          <w:noProof/>
          <w:color w:val="000000"/>
        </w:rPr>
        <w:drawing>
          <wp:inline distT="0" distB="0" distL="0" distR="0" wp14:anchorId="426E5DB7" wp14:editId="1F0E0FFF">
            <wp:extent cx="2524125" cy="1685925"/>
            <wp:effectExtent l="19050" t="0" r="9525" b="0"/>
            <wp:docPr id="12" name="图片 12" descr="13145595993059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1455959930591251"/>
                    <pic:cNvPicPr>
                      <a:picLocks noChangeAspect="1" noChangeArrowheads="1"/>
                    </pic:cNvPicPr>
                  </pic:nvPicPr>
                  <pic:blipFill>
                    <a:blip r:embed="rId18"/>
                    <a:srcRect/>
                    <a:stretch>
                      <a:fillRect/>
                    </a:stretch>
                  </pic:blipFill>
                  <pic:spPr bwMode="auto">
                    <a:xfrm>
                      <a:off x="0" y="0"/>
                      <a:ext cx="2524125" cy="1685925"/>
                    </a:xfrm>
                    <a:prstGeom prst="rect">
                      <a:avLst/>
                    </a:prstGeom>
                    <a:noFill/>
                    <a:ln w="9525">
                      <a:noFill/>
                      <a:miter lim="800000"/>
                      <a:headEnd/>
                      <a:tailEnd/>
                    </a:ln>
                  </pic:spPr>
                </pic:pic>
              </a:graphicData>
            </a:graphic>
          </wp:inline>
        </w:drawing>
      </w:r>
      <w:r w:rsidR="00B82ECF" w:rsidRPr="00A36DD8">
        <w:rPr>
          <w:rFonts w:hint="eastAsia"/>
          <w:color w:val="000000"/>
        </w:rPr>
        <w:t xml:space="preserve"> </w:t>
      </w:r>
      <w:r>
        <w:rPr>
          <w:noProof/>
          <w:color w:val="000000"/>
        </w:rPr>
        <w:drawing>
          <wp:inline distT="0" distB="0" distL="0" distR="0" wp14:anchorId="79886D4B" wp14:editId="01D5D747">
            <wp:extent cx="2628900" cy="1743075"/>
            <wp:effectExtent l="19050" t="0" r="0" b="0"/>
            <wp:docPr id="13" name="图片 13" descr="131455123790368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1455123790368381"/>
                    <pic:cNvPicPr>
                      <a:picLocks noChangeAspect="1" noChangeArrowheads="1"/>
                    </pic:cNvPicPr>
                  </pic:nvPicPr>
                  <pic:blipFill>
                    <a:blip r:embed="rId19"/>
                    <a:srcRect/>
                    <a:stretch>
                      <a:fillRect/>
                    </a:stretch>
                  </pic:blipFill>
                  <pic:spPr bwMode="auto">
                    <a:xfrm>
                      <a:off x="0" y="0"/>
                      <a:ext cx="2628900" cy="1743075"/>
                    </a:xfrm>
                    <a:prstGeom prst="rect">
                      <a:avLst/>
                    </a:prstGeom>
                    <a:noFill/>
                    <a:ln w="9525">
                      <a:noFill/>
                      <a:miter lim="800000"/>
                      <a:headEnd/>
                      <a:tailEnd/>
                    </a:ln>
                  </pic:spPr>
                </pic:pic>
              </a:graphicData>
            </a:graphic>
          </wp:inline>
        </w:drawing>
      </w:r>
    </w:p>
    <w:sectPr w:rsidR="00635CFB" w:rsidRPr="00A36DD8" w:rsidSect="001B312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CA19" w14:textId="77777777" w:rsidR="00692AD4" w:rsidRDefault="00692AD4" w:rsidP="00E53477">
      <w:r>
        <w:separator/>
      </w:r>
    </w:p>
  </w:endnote>
  <w:endnote w:type="continuationSeparator" w:id="0">
    <w:p w14:paraId="26051C5D" w14:textId="77777777" w:rsidR="00692AD4" w:rsidRDefault="00692AD4" w:rsidP="00E5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580B" w14:textId="77777777" w:rsidR="00692AD4" w:rsidRDefault="00692AD4" w:rsidP="00E53477">
      <w:r>
        <w:separator/>
      </w:r>
    </w:p>
  </w:footnote>
  <w:footnote w:type="continuationSeparator" w:id="0">
    <w:p w14:paraId="5C11AF8A" w14:textId="77777777" w:rsidR="00692AD4" w:rsidRDefault="00692AD4" w:rsidP="00E5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A1846"/>
    <w:multiLevelType w:val="hybridMultilevel"/>
    <w:tmpl w:val="CB92305A"/>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F3243DD"/>
    <w:multiLevelType w:val="hybridMultilevel"/>
    <w:tmpl w:val="7C18019C"/>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66D2A56"/>
    <w:multiLevelType w:val="hybridMultilevel"/>
    <w:tmpl w:val="8990BEDE"/>
    <w:lvl w:ilvl="0" w:tplc="1D628470">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FE747FC"/>
    <w:multiLevelType w:val="hybridMultilevel"/>
    <w:tmpl w:val="91029604"/>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4E3744F"/>
    <w:multiLevelType w:val="hybridMultilevel"/>
    <w:tmpl w:val="13702288"/>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BB40BFF"/>
    <w:multiLevelType w:val="hybridMultilevel"/>
    <w:tmpl w:val="C922B3FA"/>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76800C3"/>
    <w:multiLevelType w:val="hybridMultilevel"/>
    <w:tmpl w:val="DCC40286"/>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8EB7171"/>
    <w:multiLevelType w:val="hybridMultilevel"/>
    <w:tmpl w:val="B17EDD18"/>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AAE078B"/>
    <w:multiLevelType w:val="hybridMultilevel"/>
    <w:tmpl w:val="1F127CEE"/>
    <w:lvl w:ilvl="0" w:tplc="1D628470">
      <w:start w:val="1"/>
      <w:numFmt w:val="bullet"/>
      <w:lvlText w:val="•"/>
      <w:lvlJc w:val="left"/>
      <w:pPr>
        <w:tabs>
          <w:tab w:val="num" w:pos="720"/>
        </w:tabs>
        <w:ind w:left="720" w:hanging="360"/>
      </w:pPr>
      <w:rPr>
        <w:rFonts w:ascii="宋体" w:hAnsi="宋体" w:hint="default"/>
      </w:rPr>
    </w:lvl>
    <w:lvl w:ilvl="1" w:tplc="2CA4197C">
      <w:start w:val="425"/>
      <w:numFmt w:val="bullet"/>
      <w:lvlText w:val="•"/>
      <w:lvlJc w:val="left"/>
      <w:pPr>
        <w:tabs>
          <w:tab w:val="num" w:pos="1440"/>
        </w:tabs>
        <w:ind w:left="1440" w:hanging="360"/>
      </w:pPr>
      <w:rPr>
        <w:rFonts w:ascii="宋体" w:hAnsi="宋体" w:hint="default"/>
      </w:rPr>
    </w:lvl>
    <w:lvl w:ilvl="2" w:tplc="21EA7490" w:tentative="1">
      <w:start w:val="1"/>
      <w:numFmt w:val="bullet"/>
      <w:lvlText w:val="•"/>
      <w:lvlJc w:val="left"/>
      <w:pPr>
        <w:tabs>
          <w:tab w:val="num" w:pos="2160"/>
        </w:tabs>
        <w:ind w:left="2160" w:hanging="360"/>
      </w:pPr>
      <w:rPr>
        <w:rFonts w:ascii="宋体" w:hAnsi="宋体" w:hint="default"/>
      </w:rPr>
    </w:lvl>
    <w:lvl w:ilvl="3" w:tplc="38C6525C" w:tentative="1">
      <w:start w:val="1"/>
      <w:numFmt w:val="bullet"/>
      <w:lvlText w:val="•"/>
      <w:lvlJc w:val="left"/>
      <w:pPr>
        <w:tabs>
          <w:tab w:val="num" w:pos="2880"/>
        </w:tabs>
        <w:ind w:left="2880" w:hanging="360"/>
      </w:pPr>
      <w:rPr>
        <w:rFonts w:ascii="宋体" w:hAnsi="宋体" w:hint="default"/>
      </w:rPr>
    </w:lvl>
    <w:lvl w:ilvl="4" w:tplc="FCB2DEF0" w:tentative="1">
      <w:start w:val="1"/>
      <w:numFmt w:val="bullet"/>
      <w:lvlText w:val="•"/>
      <w:lvlJc w:val="left"/>
      <w:pPr>
        <w:tabs>
          <w:tab w:val="num" w:pos="3600"/>
        </w:tabs>
        <w:ind w:left="3600" w:hanging="360"/>
      </w:pPr>
      <w:rPr>
        <w:rFonts w:ascii="宋体" w:hAnsi="宋体" w:hint="default"/>
      </w:rPr>
    </w:lvl>
    <w:lvl w:ilvl="5" w:tplc="2EFA7304" w:tentative="1">
      <w:start w:val="1"/>
      <w:numFmt w:val="bullet"/>
      <w:lvlText w:val="•"/>
      <w:lvlJc w:val="left"/>
      <w:pPr>
        <w:tabs>
          <w:tab w:val="num" w:pos="4320"/>
        </w:tabs>
        <w:ind w:left="4320" w:hanging="360"/>
      </w:pPr>
      <w:rPr>
        <w:rFonts w:ascii="宋体" w:hAnsi="宋体" w:hint="default"/>
      </w:rPr>
    </w:lvl>
    <w:lvl w:ilvl="6" w:tplc="E0F8045C" w:tentative="1">
      <w:start w:val="1"/>
      <w:numFmt w:val="bullet"/>
      <w:lvlText w:val="•"/>
      <w:lvlJc w:val="left"/>
      <w:pPr>
        <w:tabs>
          <w:tab w:val="num" w:pos="5040"/>
        </w:tabs>
        <w:ind w:left="5040" w:hanging="360"/>
      </w:pPr>
      <w:rPr>
        <w:rFonts w:ascii="宋体" w:hAnsi="宋体" w:hint="default"/>
      </w:rPr>
    </w:lvl>
    <w:lvl w:ilvl="7" w:tplc="7B1ECE1A" w:tentative="1">
      <w:start w:val="1"/>
      <w:numFmt w:val="bullet"/>
      <w:lvlText w:val="•"/>
      <w:lvlJc w:val="left"/>
      <w:pPr>
        <w:tabs>
          <w:tab w:val="num" w:pos="5760"/>
        </w:tabs>
        <w:ind w:left="5760" w:hanging="360"/>
      </w:pPr>
      <w:rPr>
        <w:rFonts w:ascii="宋体" w:hAnsi="宋体" w:hint="default"/>
      </w:rPr>
    </w:lvl>
    <w:lvl w:ilvl="8" w:tplc="55EE1432" w:tentative="1">
      <w:start w:val="1"/>
      <w:numFmt w:val="bullet"/>
      <w:lvlText w:val="•"/>
      <w:lvlJc w:val="left"/>
      <w:pPr>
        <w:tabs>
          <w:tab w:val="num" w:pos="6480"/>
        </w:tabs>
        <w:ind w:left="6480" w:hanging="360"/>
      </w:pPr>
      <w:rPr>
        <w:rFonts w:ascii="宋体" w:hAnsi="宋体" w:hint="default"/>
      </w:rPr>
    </w:lvl>
  </w:abstractNum>
  <w:abstractNum w:abstractNumId="9" w15:restartNumberingAfterBreak="0">
    <w:nsid w:val="5E6D4BC4"/>
    <w:multiLevelType w:val="hybridMultilevel"/>
    <w:tmpl w:val="A30C92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8CC2FB7"/>
    <w:multiLevelType w:val="hybridMultilevel"/>
    <w:tmpl w:val="5CD60444"/>
    <w:lvl w:ilvl="0" w:tplc="AEB6F56A">
      <w:start w:val="1"/>
      <w:numFmt w:val="bullet"/>
      <w:lvlText w:val="•"/>
      <w:lvlJc w:val="left"/>
      <w:pPr>
        <w:ind w:left="420" w:hanging="42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977FC2"/>
    <w:multiLevelType w:val="hybridMultilevel"/>
    <w:tmpl w:val="238C1F72"/>
    <w:lvl w:ilvl="0" w:tplc="AEB6F56A">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5E63D4E"/>
    <w:multiLevelType w:val="hybridMultilevel"/>
    <w:tmpl w:val="1352B5F4"/>
    <w:lvl w:ilvl="0" w:tplc="1D628470">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8"/>
  </w:num>
  <w:num w:numId="2">
    <w:abstractNumId w:val="3"/>
  </w:num>
  <w:num w:numId="3">
    <w:abstractNumId w:val="4"/>
  </w:num>
  <w:num w:numId="4">
    <w:abstractNumId w:val="1"/>
  </w:num>
  <w:num w:numId="5">
    <w:abstractNumId w:val="10"/>
  </w:num>
  <w:num w:numId="6">
    <w:abstractNumId w:val="5"/>
  </w:num>
  <w:num w:numId="7">
    <w:abstractNumId w:val="7"/>
  </w:num>
  <w:num w:numId="8">
    <w:abstractNumId w:val="11"/>
  </w:num>
  <w:num w:numId="9">
    <w:abstractNumId w:val="0"/>
  </w:num>
  <w:num w:numId="10">
    <w:abstractNumId w:val="6"/>
  </w:num>
  <w:num w:numId="11">
    <w:abstractNumId w:val="9"/>
  </w:num>
  <w:num w:numId="12">
    <w:abstractNumId w:val="12"/>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06"/>
    <w:rsid w:val="0000455F"/>
    <w:rsid w:val="00010A3B"/>
    <w:rsid w:val="000122DF"/>
    <w:rsid w:val="0001284D"/>
    <w:rsid w:val="000156A5"/>
    <w:rsid w:val="00043A3A"/>
    <w:rsid w:val="00046336"/>
    <w:rsid w:val="00061972"/>
    <w:rsid w:val="0006363E"/>
    <w:rsid w:val="000710D0"/>
    <w:rsid w:val="00073A20"/>
    <w:rsid w:val="00073F07"/>
    <w:rsid w:val="00083E92"/>
    <w:rsid w:val="00084F4C"/>
    <w:rsid w:val="0008774E"/>
    <w:rsid w:val="00091999"/>
    <w:rsid w:val="000A155C"/>
    <w:rsid w:val="000B36A7"/>
    <w:rsid w:val="000B39FB"/>
    <w:rsid w:val="000B40AF"/>
    <w:rsid w:val="000C2774"/>
    <w:rsid w:val="000C2B67"/>
    <w:rsid w:val="000C57E9"/>
    <w:rsid w:val="000D1695"/>
    <w:rsid w:val="000D3F3A"/>
    <w:rsid w:val="000E0EB4"/>
    <w:rsid w:val="001043A5"/>
    <w:rsid w:val="00112F47"/>
    <w:rsid w:val="00116E57"/>
    <w:rsid w:val="00125378"/>
    <w:rsid w:val="001366D0"/>
    <w:rsid w:val="00143916"/>
    <w:rsid w:val="001458BE"/>
    <w:rsid w:val="00146B61"/>
    <w:rsid w:val="00153B6C"/>
    <w:rsid w:val="00156761"/>
    <w:rsid w:val="00157FE8"/>
    <w:rsid w:val="00174BEE"/>
    <w:rsid w:val="0018476A"/>
    <w:rsid w:val="00187EDE"/>
    <w:rsid w:val="00193607"/>
    <w:rsid w:val="001A3430"/>
    <w:rsid w:val="001B1D35"/>
    <w:rsid w:val="001B3120"/>
    <w:rsid w:val="001B3A7D"/>
    <w:rsid w:val="001C1D20"/>
    <w:rsid w:val="001C3A7F"/>
    <w:rsid w:val="001C7335"/>
    <w:rsid w:val="001C7F97"/>
    <w:rsid w:val="001D08FD"/>
    <w:rsid w:val="001F4A81"/>
    <w:rsid w:val="001F539C"/>
    <w:rsid w:val="00216BAA"/>
    <w:rsid w:val="0022205D"/>
    <w:rsid w:val="0022284F"/>
    <w:rsid w:val="002333DF"/>
    <w:rsid w:val="00234E3F"/>
    <w:rsid w:val="00235EFA"/>
    <w:rsid w:val="00241FFD"/>
    <w:rsid w:val="00251134"/>
    <w:rsid w:val="002515AE"/>
    <w:rsid w:val="00257E8B"/>
    <w:rsid w:val="00271CDB"/>
    <w:rsid w:val="002736B8"/>
    <w:rsid w:val="00274EC5"/>
    <w:rsid w:val="002D0C20"/>
    <w:rsid w:val="002D7A86"/>
    <w:rsid w:val="002E5BE8"/>
    <w:rsid w:val="002E7B52"/>
    <w:rsid w:val="002F3E36"/>
    <w:rsid w:val="002F67E7"/>
    <w:rsid w:val="00314F0E"/>
    <w:rsid w:val="00324FE8"/>
    <w:rsid w:val="00332867"/>
    <w:rsid w:val="00334FE2"/>
    <w:rsid w:val="003400A3"/>
    <w:rsid w:val="0034424E"/>
    <w:rsid w:val="003579DE"/>
    <w:rsid w:val="00361523"/>
    <w:rsid w:val="003642E8"/>
    <w:rsid w:val="003712EA"/>
    <w:rsid w:val="00371BD8"/>
    <w:rsid w:val="00380E29"/>
    <w:rsid w:val="00392086"/>
    <w:rsid w:val="003A0ABD"/>
    <w:rsid w:val="003B4015"/>
    <w:rsid w:val="003B7265"/>
    <w:rsid w:val="003C4BC4"/>
    <w:rsid w:val="003C5094"/>
    <w:rsid w:val="003D7321"/>
    <w:rsid w:val="003D7875"/>
    <w:rsid w:val="003F6648"/>
    <w:rsid w:val="00423324"/>
    <w:rsid w:val="004511D0"/>
    <w:rsid w:val="0045616B"/>
    <w:rsid w:val="004573E2"/>
    <w:rsid w:val="00464182"/>
    <w:rsid w:val="0047767F"/>
    <w:rsid w:val="004967C6"/>
    <w:rsid w:val="00497328"/>
    <w:rsid w:val="004A4685"/>
    <w:rsid w:val="004B069E"/>
    <w:rsid w:val="004B162B"/>
    <w:rsid w:val="004B5BFC"/>
    <w:rsid w:val="004C13C6"/>
    <w:rsid w:val="004C3FF2"/>
    <w:rsid w:val="004C59B2"/>
    <w:rsid w:val="004C5FE2"/>
    <w:rsid w:val="004F2C62"/>
    <w:rsid w:val="004F5990"/>
    <w:rsid w:val="0050060E"/>
    <w:rsid w:val="00500A91"/>
    <w:rsid w:val="00503301"/>
    <w:rsid w:val="00504E1B"/>
    <w:rsid w:val="00527268"/>
    <w:rsid w:val="005421E2"/>
    <w:rsid w:val="00544205"/>
    <w:rsid w:val="00545BBE"/>
    <w:rsid w:val="00551223"/>
    <w:rsid w:val="0056557E"/>
    <w:rsid w:val="00566CEC"/>
    <w:rsid w:val="005824F8"/>
    <w:rsid w:val="00597CAB"/>
    <w:rsid w:val="005B06AF"/>
    <w:rsid w:val="005B3DBD"/>
    <w:rsid w:val="005C4F8A"/>
    <w:rsid w:val="005C6F91"/>
    <w:rsid w:val="005D4E83"/>
    <w:rsid w:val="005D4FA0"/>
    <w:rsid w:val="005D5B1E"/>
    <w:rsid w:val="005D7994"/>
    <w:rsid w:val="005D7B73"/>
    <w:rsid w:val="005F0DAF"/>
    <w:rsid w:val="005F35D3"/>
    <w:rsid w:val="00605A7D"/>
    <w:rsid w:val="00610B61"/>
    <w:rsid w:val="00632771"/>
    <w:rsid w:val="00635CFB"/>
    <w:rsid w:val="00636A32"/>
    <w:rsid w:val="00645F8D"/>
    <w:rsid w:val="00661776"/>
    <w:rsid w:val="0067021A"/>
    <w:rsid w:val="00690D77"/>
    <w:rsid w:val="00690DF4"/>
    <w:rsid w:val="00692700"/>
    <w:rsid w:val="00692AD4"/>
    <w:rsid w:val="006A3D36"/>
    <w:rsid w:val="006A3E3C"/>
    <w:rsid w:val="006C124D"/>
    <w:rsid w:val="006C15BB"/>
    <w:rsid w:val="006C5C74"/>
    <w:rsid w:val="006D01FF"/>
    <w:rsid w:val="006D516A"/>
    <w:rsid w:val="006D66D9"/>
    <w:rsid w:val="006E1E32"/>
    <w:rsid w:val="006E266F"/>
    <w:rsid w:val="006F0772"/>
    <w:rsid w:val="00704A22"/>
    <w:rsid w:val="007307BF"/>
    <w:rsid w:val="0073083D"/>
    <w:rsid w:val="00731005"/>
    <w:rsid w:val="00740496"/>
    <w:rsid w:val="00743C76"/>
    <w:rsid w:val="00744543"/>
    <w:rsid w:val="00746BA2"/>
    <w:rsid w:val="0076707B"/>
    <w:rsid w:val="0077127B"/>
    <w:rsid w:val="00772144"/>
    <w:rsid w:val="007827CC"/>
    <w:rsid w:val="007C4FAC"/>
    <w:rsid w:val="007C6E63"/>
    <w:rsid w:val="007D6D0D"/>
    <w:rsid w:val="007E15E1"/>
    <w:rsid w:val="007E6EB4"/>
    <w:rsid w:val="007F0151"/>
    <w:rsid w:val="0080245F"/>
    <w:rsid w:val="00813B79"/>
    <w:rsid w:val="0082088E"/>
    <w:rsid w:val="00824C41"/>
    <w:rsid w:val="00834321"/>
    <w:rsid w:val="00835215"/>
    <w:rsid w:val="008410B1"/>
    <w:rsid w:val="008606C0"/>
    <w:rsid w:val="00871B1B"/>
    <w:rsid w:val="008975A2"/>
    <w:rsid w:val="008A0788"/>
    <w:rsid w:val="008A643B"/>
    <w:rsid w:val="008B0025"/>
    <w:rsid w:val="008B1E36"/>
    <w:rsid w:val="008C2744"/>
    <w:rsid w:val="008C374C"/>
    <w:rsid w:val="008D0F11"/>
    <w:rsid w:val="008D558F"/>
    <w:rsid w:val="008D73E1"/>
    <w:rsid w:val="008E30E3"/>
    <w:rsid w:val="008E416E"/>
    <w:rsid w:val="008E5C41"/>
    <w:rsid w:val="008F1950"/>
    <w:rsid w:val="008F1C83"/>
    <w:rsid w:val="008F381A"/>
    <w:rsid w:val="009039F4"/>
    <w:rsid w:val="009048F2"/>
    <w:rsid w:val="009140FD"/>
    <w:rsid w:val="009178D8"/>
    <w:rsid w:val="00917B45"/>
    <w:rsid w:val="00920AF0"/>
    <w:rsid w:val="00935D27"/>
    <w:rsid w:val="00936842"/>
    <w:rsid w:val="00940DB9"/>
    <w:rsid w:val="0094502A"/>
    <w:rsid w:val="009456F4"/>
    <w:rsid w:val="0095220F"/>
    <w:rsid w:val="0096431C"/>
    <w:rsid w:val="009757C5"/>
    <w:rsid w:val="00975EDB"/>
    <w:rsid w:val="00984BA7"/>
    <w:rsid w:val="009935E8"/>
    <w:rsid w:val="0099642B"/>
    <w:rsid w:val="009A0DB8"/>
    <w:rsid w:val="009A359B"/>
    <w:rsid w:val="009A71A8"/>
    <w:rsid w:val="009A7CD4"/>
    <w:rsid w:val="009B5DBE"/>
    <w:rsid w:val="009B6F92"/>
    <w:rsid w:val="009C2F1A"/>
    <w:rsid w:val="009C5019"/>
    <w:rsid w:val="009D27C8"/>
    <w:rsid w:val="009D4F80"/>
    <w:rsid w:val="009E192F"/>
    <w:rsid w:val="009E31AE"/>
    <w:rsid w:val="009F06D5"/>
    <w:rsid w:val="009F2BA3"/>
    <w:rsid w:val="009F3302"/>
    <w:rsid w:val="009F3589"/>
    <w:rsid w:val="00A11464"/>
    <w:rsid w:val="00A15F7D"/>
    <w:rsid w:val="00A327C8"/>
    <w:rsid w:val="00A36A3C"/>
    <w:rsid w:val="00A36DD8"/>
    <w:rsid w:val="00A40F7C"/>
    <w:rsid w:val="00A61845"/>
    <w:rsid w:val="00A657B3"/>
    <w:rsid w:val="00A67970"/>
    <w:rsid w:val="00A811A5"/>
    <w:rsid w:val="00A908F3"/>
    <w:rsid w:val="00A92975"/>
    <w:rsid w:val="00A9359D"/>
    <w:rsid w:val="00AA19CC"/>
    <w:rsid w:val="00AC262B"/>
    <w:rsid w:val="00AD0C8D"/>
    <w:rsid w:val="00AD5564"/>
    <w:rsid w:val="00AE0681"/>
    <w:rsid w:val="00AF3DA6"/>
    <w:rsid w:val="00B05708"/>
    <w:rsid w:val="00B14693"/>
    <w:rsid w:val="00B26F09"/>
    <w:rsid w:val="00B413F9"/>
    <w:rsid w:val="00B55055"/>
    <w:rsid w:val="00B61326"/>
    <w:rsid w:val="00B613C4"/>
    <w:rsid w:val="00B62CBA"/>
    <w:rsid w:val="00B649F4"/>
    <w:rsid w:val="00B72CA1"/>
    <w:rsid w:val="00B82ECF"/>
    <w:rsid w:val="00B911BC"/>
    <w:rsid w:val="00B9153D"/>
    <w:rsid w:val="00B944FB"/>
    <w:rsid w:val="00BA333A"/>
    <w:rsid w:val="00BA4035"/>
    <w:rsid w:val="00BA6961"/>
    <w:rsid w:val="00BC21D6"/>
    <w:rsid w:val="00BC65AF"/>
    <w:rsid w:val="00BC75CA"/>
    <w:rsid w:val="00BD1DE4"/>
    <w:rsid w:val="00BD2115"/>
    <w:rsid w:val="00BE2473"/>
    <w:rsid w:val="00BF7139"/>
    <w:rsid w:val="00C24D92"/>
    <w:rsid w:val="00C27DDC"/>
    <w:rsid w:val="00C435EA"/>
    <w:rsid w:val="00C525FF"/>
    <w:rsid w:val="00C54E6A"/>
    <w:rsid w:val="00C55615"/>
    <w:rsid w:val="00C72453"/>
    <w:rsid w:val="00C8086A"/>
    <w:rsid w:val="00C80AF6"/>
    <w:rsid w:val="00C81C1E"/>
    <w:rsid w:val="00C910BB"/>
    <w:rsid w:val="00CA746B"/>
    <w:rsid w:val="00CA7ABC"/>
    <w:rsid w:val="00CB57EC"/>
    <w:rsid w:val="00CB7A09"/>
    <w:rsid w:val="00CD4AF5"/>
    <w:rsid w:val="00CD54EF"/>
    <w:rsid w:val="00CD6B7E"/>
    <w:rsid w:val="00CD7992"/>
    <w:rsid w:val="00CE5C47"/>
    <w:rsid w:val="00CF3A98"/>
    <w:rsid w:val="00CF5171"/>
    <w:rsid w:val="00D01C25"/>
    <w:rsid w:val="00D03F48"/>
    <w:rsid w:val="00D053B9"/>
    <w:rsid w:val="00D05706"/>
    <w:rsid w:val="00D05D0B"/>
    <w:rsid w:val="00D12955"/>
    <w:rsid w:val="00D21CAD"/>
    <w:rsid w:val="00D25295"/>
    <w:rsid w:val="00D25CAC"/>
    <w:rsid w:val="00D363F3"/>
    <w:rsid w:val="00D42941"/>
    <w:rsid w:val="00D42D10"/>
    <w:rsid w:val="00D43FFA"/>
    <w:rsid w:val="00D45004"/>
    <w:rsid w:val="00D45788"/>
    <w:rsid w:val="00D542E9"/>
    <w:rsid w:val="00D546A9"/>
    <w:rsid w:val="00D60419"/>
    <w:rsid w:val="00D63436"/>
    <w:rsid w:val="00D65215"/>
    <w:rsid w:val="00D70E19"/>
    <w:rsid w:val="00D72E18"/>
    <w:rsid w:val="00D802DB"/>
    <w:rsid w:val="00D8218A"/>
    <w:rsid w:val="00D85063"/>
    <w:rsid w:val="00D87ADD"/>
    <w:rsid w:val="00D92CF7"/>
    <w:rsid w:val="00D97920"/>
    <w:rsid w:val="00DA18C7"/>
    <w:rsid w:val="00DA3901"/>
    <w:rsid w:val="00DA7CF0"/>
    <w:rsid w:val="00DB22C6"/>
    <w:rsid w:val="00DB36AA"/>
    <w:rsid w:val="00DB5779"/>
    <w:rsid w:val="00DC65C2"/>
    <w:rsid w:val="00DD2F78"/>
    <w:rsid w:val="00DD5FDB"/>
    <w:rsid w:val="00DE3119"/>
    <w:rsid w:val="00DE4903"/>
    <w:rsid w:val="00DE5267"/>
    <w:rsid w:val="00DE7671"/>
    <w:rsid w:val="00DE76BA"/>
    <w:rsid w:val="00DF4642"/>
    <w:rsid w:val="00E04895"/>
    <w:rsid w:val="00E1056B"/>
    <w:rsid w:val="00E15041"/>
    <w:rsid w:val="00E21792"/>
    <w:rsid w:val="00E22134"/>
    <w:rsid w:val="00E23F84"/>
    <w:rsid w:val="00E304C1"/>
    <w:rsid w:val="00E31453"/>
    <w:rsid w:val="00E3744E"/>
    <w:rsid w:val="00E53477"/>
    <w:rsid w:val="00E56A11"/>
    <w:rsid w:val="00EA00DE"/>
    <w:rsid w:val="00EA23BF"/>
    <w:rsid w:val="00EA32C3"/>
    <w:rsid w:val="00EB071E"/>
    <w:rsid w:val="00EC6E14"/>
    <w:rsid w:val="00ED4025"/>
    <w:rsid w:val="00EE1067"/>
    <w:rsid w:val="00EE429C"/>
    <w:rsid w:val="00F07B08"/>
    <w:rsid w:val="00F17C0D"/>
    <w:rsid w:val="00F27121"/>
    <w:rsid w:val="00F53DC8"/>
    <w:rsid w:val="00F61781"/>
    <w:rsid w:val="00F673F3"/>
    <w:rsid w:val="00F71019"/>
    <w:rsid w:val="00F90598"/>
    <w:rsid w:val="00F934B5"/>
    <w:rsid w:val="00FA68AA"/>
    <w:rsid w:val="00FC3EF4"/>
    <w:rsid w:val="00FC4CE0"/>
    <w:rsid w:val="00FC5898"/>
    <w:rsid w:val="00FD4BF9"/>
    <w:rsid w:val="00FD6EBA"/>
    <w:rsid w:val="00FE17A7"/>
    <w:rsid w:val="00FE4B73"/>
    <w:rsid w:val="00FE5DFB"/>
    <w:rsid w:val="00FE7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0B929C1"/>
  <w15:docId w15:val="{10E066E1-0898-4798-A628-1612E25C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642"/>
    <w:pPr>
      <w:widowControl w:val="0"/>
      <w:jc w:val="both"/>
    </w:pPr>
    <w:rPr>
      <w:kern w:val="2"/>
      <w:sz w:val="21"/>
      <w:szCs w:val="22"/>
    </w:rPr>
  </w:style>
  <w:style w:type="paragraph" w:styleId="1">
    <w:name w:val="heading 1"/>
    <w:basedOn w:val="a"/>
    <w:link w:val="10"/>
    <w:uiPriority w:val="9"/>
    <w:qFormat/>
    <w:rsid w:val="00B05708"/>
    <w:pPr>
      <w:widowControl/>
      <w:spacing w:before="100" w:beforeAutospacing="1" w:after="100" w:afterAutospacing="1"/>
      <w:jc w:val="left"/>
      <w:outlineLvl w:val="0"/>
    </w:pPr>
    <w:rPr>
      <w:rFonts w:ascii="宋体" w:hAnsi="宋体"/>
      <w:b/>
      <w:bCs/>
      <w:kern w:val="36"/>
      <w:sz w:val="48"/>
      <w:szCs w:val="48"/>
    </w:rPr>
  </w:style>
  <w:style w:type="paragraph" w:styleId="3">
    <w:name w:val="heading 3"/>
    <w:basedOn w:val="a"/>
    <w:next w:val="a"/>
    <w:link w:val="30"/>
    <w:uiPriority w:val="9"/>
    <w:unhideWhenUsed/>
    <w:qFormat/>
    <w:rsid w:val="00EE429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5706"/>
    <w:rPr>
      <w:color w:val="0000FF"/>
      <w:u w:val="single"/>
    </w:rPr>
  </w:style>
  <w:style w:type="character" w:styleId="a4">
    <w:name w:val="Emphasis"/>
    <w:uiPriority w:val="20"/>
    <w:qFormat/>
    <w:rsid w:val="00D05706"/>
    <w:rPr>
      <w:i/>
      <w:iCs/>
    </w:rPr>
  </w:style>
  <w:style w:type="character" w:customStyle="1" w:styleId="10">
    <w:name w:val="标题 1 字符"/>
    <w:link w:val="1"/>
    <w:uiPriority w:val="9"/>
    <w:rsid w:val="00B05708"/>
    <w:rPr>
      <w:rFonts w:ascii="宋体" w:eastAsia="宋体" w:hAnsi="宋体" w:cs="宋体"/>
      <w:b/>
      <w:bCs/>
      <w:kern w:val="36"/>
      <w:sz w:val="48"/>
      <w:szCs w:val="48"/>
    </w:rPr>
  </w:style>
  <w:style w:type="character" w:customStyle="1" w:styleId="30">
    <w:name w:val="标题 3 字符"/>
    <w:link w:val="3"/>
    <w:uiPriority w:val="9"/>
    <w:rsid w:val="00EE429C"/>
    <w:rPr>
      <w:b/>
      <w:bCs/>
      <w:sz w:val="32"/>
      <w:szCs w:val="32"/>
    </w:rPr>
  </w:style>
  <w:style w:type="paragraph" w:customStyle="1" w:styleId="Char">
    <w:name w:val="Char"/>
    <w:basedOn w:val="a"/>
    <w:rsid w:val="00984BA7"/>
    <w:pPr>
      <w:widowControl/>
      <w:spacing w:after="160" w:line="240" w:lineRule="exact"/>
      <w:jc w:val="left"/>
    </w:pPr>
    <w:rPr>
      <w:rFonts w:ascii="Arial" w:eastAsia="Times New Roman" w:hAnsi="Arial" w:cs="Verdana"/>
      <w:b/>
      <w:kern w:val="0"/>
      <w:sz w:val="24"/>
      <w:szCs w:val="32"/>
      <w:lang w:eastAsia="en-US"/>
    </w:rPr>
  </w:style>
  <w:style w:type="table" w:styleId="2-3">
    <w:name w:val="Medium Grid 2 Accent 3"/>
    <w:basedOn w:val="a1"/>
    <w:uiPriority w:val="68"/>
    <w:rsid w:val="00091999"/>
    <w:pPr>
      <w:jc w:val="both"/>
    </w:pPr>
    <w:rPr>
      <w:rFonts w:ascii="Cambria" w:hAnsi="Cambria"/>
      <w:color w:val="000000"/>
      <w:kern w:val="2"/>
      <w:sz w:val="21"/>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styleId="a5">
    <w:name w:val="header"/>
    <w:basedOn w:val="a"/>
    <w:link w:val="a6"/>
    <w:uiPriority w:val="99"/>
    <w:unhideWhenUsed/>
    <w:rsid w:val="00E5347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E53477"/>
    <w:rPr>
      <w:kern w:val="2"/>
      <w:sz w:val="18"/>
      <w:szCs w:val="18"/>
    </w:rPr>
  </w:style>
  <w:style w:type="paragraph" w:styleId="a7">
    <w:name w:val="footer"/>
    <w:basedOn w:val="a"/>
    <w:link w:val="a8"/>
    <w:uiPriority w:val="99"/>
    <w:unhideWhenUsed/>
    <w:rsid w:val="00E53477"/>
    <w:pPr>
      <w:tabs>
        <w:tab w:val="center" w:pos="4153"/>
        <w:tab w:val="right" w:pos="8306"/>
      </w:tabs>
      <w:snapToGrid w:val="0"/>
      <w:jc w:val="left"/>
    </w:pPr>
    <w:rPr>
      <w:sz w:val="18"/>
      <w:szCs w:val="18"/>
    </w:rPr>
  </w:style>
  <w:style w:type="character" w:customStyle="1" w:styleId="a8">
    <w:name w:val="页脚 字符"/>
    <w:link w:val="a7"/>
    <w:uiPriority w:val="99"/>
    <w:rsid w:val="00E53477"/>
    <w:rPr>
      <w:kern w:val="2"/>
      <w:sz w:val="18"/>
      <w:szCs w:val="18"/>
    </w:rPr>
  </w:style>
  <w:style w:type="table" w:styleId="-3">
    <w:name w:val="Light List Accent 3"/>
    <w:basedOn w:val="a1"/>
    <w:uiPriority w:val="61"/>
    <w:rsid w:val="0047767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9">
    <w:name w:val="Balloon Text"/>
    <w:basedOn w:val="a"/>
    <w:link w:val="aa"/>
    <w:uiPriority w:val="99"/>
    <w:semiHidden/>
    <w:unhideWhenUsed/>
    <w:rsid w:val="00D42D10"/>
    <w:rPr>
      <w:sz w:val="18"/>
      <w:szCs w:val="18"/>
    </w:rPr>
  </w:style>
  <w:style w:type="character" w:customStyle="1" w:styleId="aa">
    <w:name w:val="批注框文本 字符"/>
    <w:link w:val="a9"/>
    <w:uiPriority w:val="99"/>
    <w:semiHidden/>
    <w:rsid w:val="00D42D10"/>
    <w:rPr>
      <w:kern w:val="2"/>
      <w:sz w:val="18"/>
      <w:szCs w:val="18"/>
    </w:rPr>
  </w:style>
  <w:style w:type="character" w:styleId="ab">
    <w:name w:val="annotation reference"/>
    <w:uiPriority w:val="99"/>
    <w:semiHidden/>
    <w:unhideWhenUsed/>
    <w:rsid w:val="00DE76BA"/>
    <w:rPr>
      <w:sz w:val="21"/>
      <w:szCs w:val="21"/>
    </w:rPr>
  </w:style>
  <w:style w:type="paragraph" w:styleId="ac">
    <w:name w:val="annotation text"/>
    <w:basedOn w:val="a"/>
    <w:link w:val="ad"/>
    <w:uiPriority w:val="99"/>
    <w:semiHidden/>
    <w:unhideWhenUsed/>
    <w:rsid w:val="00DE76BA"/>
    <w:pPr>
      <w:jc w:val="left"/>
    </w:pPr>
  </w:style>
  <w:style w:type="character" w:customStyle="1" w:styleId="ad">
    <w:name w:val="批注文字 字符"/>
    <w:link w:val="ac"/>
    <w:uiPriority w:val="99"/>
    <w:semiHidden/>
    <w:rsid w:val="00DE76BA"/>
    <w:rPr>
      <w:kern w:val="2"/>
      <w:sz w:val="21"/>
      <w:szCs w:val="22"/>
    </w:rPr>
  </w:style>
  <w:style w:type="paragraph" w:styleId="ae">
    <w:name w:val="annotation subject"/>
    <w:basedOn w:val="ac"/>
    <w:next w:val="ac"/>
    <w:link w:val="af"/>
    <w:uiPriority w:val="99"/>
    <w:semiHidden/>
    <w:unhideWhenUsed/>
    <w:rsid w:val="00DE76BA"/>
    <w:rPr>
      <w:b/>
      <w:bCs/>
    </w:rPr>
  </w:style>
  <w:style w:type="character" w:customStyle="1" w:styleId="af">
    <w:name w:val="批注主题 字符"/>
    <w:link w:val="ae"/>
    <w:uiPriority w:val="99"/>
    <w:semiHidden/>
    <w:rsid w:val="00DE76B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7851">
      <w:bodyDiv w:val="1"/>
      <w:marLeft w:val="0"/>
      <w:marRight w:val="0"/>
      <w:marTop w:val="0"/>
      <w:marBottom w:val="0"/>
      <w:divBdr>
        <w:top w:val="none" w:sz="0" w:space="0" w:color="auto"/>
        <w:left w:val="none" w:sz="0" w:space="0" w:color="auto"/>
        <w:bottom w:val="none" w:sz="0" w:space="0" w:color="auto"/>
        <w:right w:val="none" w:sz="0" w:space="0" w:color="auto"/>
      </w:divBdr>
      <w:divsChild>
        <w:div w:id="579828097">
          <w:marLeft w:val="446"/>
          <w:marRight w:val="0"/>
          <w:marTop w:val="0"/>
          <w:marBottom w:val="0"/>
          <w:divBdr>
            <w:top w:val="none" w:sz="0" w:space="0" w:color="auto"/>
            <w:left w:val="none" w:sz="0" w:space="0" w:color="auto"/>
            <w:bottom w:val="none" w:sz="0" w:space="0" w:color="auto"/>
            <w:right w:val="none" w:sz="0" w:space="0" w:color="auto"/>
          </w:divBdr>
        </w:div>
        <w:div w:id="1783379622">
          <w:marLeft w:val="446"/>
          <w:marRight w:val="0"/>
          <w:marTop w:val="0"/>
          <w:marBottom w:val="0"/>
          <w:divBdr>
            <w:top w:val="none" w:sz="0" w:space="0" w:color="auto"/>
            <w:left w:val="none" w:sz="0" w:space="0" w:color="auto"/>
            <w:bottom w:val="none" w:sz="0" w:space="0" w:color="auto"/>
            <w:right w:val="none" w:sz="0" w:space="0" w:color="auto"/>
          </w:divBdr>
        </w:div>
      </w:divsChild>
    </w:div>
    <w:div w:id="191041154">
      <w:bodyDiv w:val="1"/>
      <w:marLeft w:val="0"/>
      <w:marRight w:val="0"/>
      <w:marTop w:val="0"/>
      <w:marBottom w:val="0"/>
      <w:divBdr>
        <w:top w:val="none" w:sz="0" w:space="0" w:color="auto"/>
        <w:left w:val="none" w:sz="0" w:space="0" w:color="auto"/>
        <w:bottom w:val="none" w:sz="0" w:space="0" w:color="auto"/>
        <w:right w:val="none" w:sz="0" w:space="0" w:color="auto"/>
      </w:divBdr>
    </w:div>
    <w:div w:id="273710198">
      <w:bodyDiv w:val="1"/>
      <w:marLeft w:val="0"/>
      <w:marRight w:val="0"/>
      <w:marTop w:val="0"/>
      <w:marBottom w:val="0"/>
      <w:divBdr>
        <w:top w:val="none" w:sz="0" w:space="0" w:color="auto"/>
        <w:left w:val="none" w:sz="0" w:space="0" w:color="auto"/>
        <w:bottom w:val="none" w:sz="0" w:space="0" w:color="auto"/>
        <w:right w:val="none" w:sz="0" w:space="0" w:color="auto"/>
      </w:divBdr>
    </w:div>
    <w:div w:id="279457412">
      <w:bodyDiv w:val="1"/>
      <w:marLeft w:val="0"/>
      <w:marRight w:val="0"/>
      <w:marTop w:val="0"/>
      <w:marBottom w:val="0"/>
      <w:divBdr>
        <w:top w:val="none" w:sz="0" w:space="0" w:color="auto"/>
        <w:left w:val="none" w:sz="0" w:space="0" w:color="auto"/>
        <w:bottom w:val="none" w:sz="0" w:space="0" w:color="auto"/>
        <w:right w:val="none" w:sz="0" w:space="0" w:color="auto"/>
      </w:divBdr>
      <w:divsChild>
        <w:div w:id="517013948">
          <w:marLeft w:val="0"/>
          <w:marRight w:val="0"/>
          <w:marTop w:val="0"/>
          <w:marBottom w:val="0"/>
          <w:divBdr>
            <w:top w:val="none" w:sz="0" w:space="0" w:color="auto"/>
            <w:left w:val="none" w:sz="0" w:space="0" w:color="auto"/>
            <w:bottom w:val="none" w:sz="0" w:space="0" w:color="auto"/>
            <w:right w:val="none" w:sz="0" w:space="0" w:color="auto"/>
          </w:divBdr>
        </w:div>
      </w:divsChild>
    </w:div>
    <w:div w:id="372005648">
      <w:bodyDiv w:val="1"/>
      <w:marLeft w:val="0"/>
      <w:marRight w:val="0"/>
      <w:marTop w:val="0"/>
      <w:marBottom w:val="0"/>
      <w:divBdr>
        <w:top w:val="none" w:sz="0" w:space="0" w:color="auto"/>
        <w:left w:val="none" w:sz="0" w:space="0" w:color="auto"/>
        <w:bottom w:val="none" w:sz="0" w:space="0" w:color="auto"/>
        <w:right w:val="none" w:sz="0" w:space="0" w:color="auto"/>
      </w:divBdr>
      <w:divsChild>
        <w:div w:id="2133278291">
          <w:marLeft w:val="547"/>
          <w:marRight w:val="0"/>
          <w:marTop w:val="0"/>
          <w:marBottom w:val="0"/>
          <w:divBdr>
            <w:top w:val="none" w:sz="0" w:space="0" w:color="auto"/>
            <w:left w:val="none" w:sz="0" w:space="0" w:color="auto"/>
            <w:bottom w:val="none" w:sz="0" w:space="0" w:color="auto"/>
            <w:right w:val="none" w:sz="0" w:space="0" w:color="auto"/>
          </w:divBdr>
        </w:div>
      </w:divsChild>
    </w:div>
    <w:div w:id="376315213">
      <w:bodyDiv w:val="1"/>
      <w:marLeft w:val="0"/>
      <w:marRight w:val="0"/>
      <w:marTop w:val="0"/>
      <w:marBottom w:val="0"/>
      <w:divBdr>
        <w:top w:val="none" w:sz="0" w:space="0" w:color="auto"/>
        <w:left w:val="none" w:sz="0" w:space="0" w:color="auto"/>
        <w:bottom w:val="none" w:sz="0" w:space="0" w:color="auto"/>
        <w:right w:val="none" w:sz="0" w:space="0" w:color="auto"/>
      </w:divBdr>
      <w:divsChild>
        <w:div w:id="698697343">
          <w:marLeft w:val="547"/>
          <w:marRight w:val="0"/>
          <w:marTop w:val="0"/>
          <w:marBottom w:val="0"/>
          <w:divBdr>
            <w:top w:val="none" w:sz="0" w:space="0" w:color="auto"/>
            <w:left w:val="none" w:sz="0" w:space="0" w:color="auto"/>
            <w:bottom w:val="none" w:sz="0" w:space="0" w:color="auto"/>
            <w:right w:val="none" w:sz="0" w:space="0" w:color="auto"/>
          </w:divBdr>
        </w:div>
      </w:divsChild>
    </w:div>
    <w:div w:id="457799206">
      <w:bodyDiv w:val="1"/>
      <w:marLeft w:val="0"/>
      <w:marRight w:val="0"/>
      <w:marTop w:val="0"/>
      <w:marBottom w:val="0"/>
      <w:divBdr>
        <w:top w:val="none" w:sz="0" w:space="0" w:color="auto"/>
        <w:left w:val="none" w:sz="0" w:space="0" w:color="auto"/>
        <w:bottom w:val="none" w:sz="0" w:space="0" w:color="auto"/>
        <w:right w:val="none" w:sz="0" w:space="0" w:color="auto"/>
      </w:divBdr>
      <w:divsChild>
        <w:div w:id="1355615801">
          <w:marLeft w:val="0"/>
          <w:marRight w:val="0"/>
          <w:marTop w:val="0"/>
          <w:marBottom w:val="0"/>
          <w:divBdr>
            <w:top w:val="none" w:sz="0" w:space="0" w:color="auto"/>
            <w:left w:val="none" w:sz="0" w:space="0" w:color="auto"/>
            <w:bottom w:val="none" w:sz="0" w:space="0" w:color="auto"/>
            <w:right w:val="none" w:sz="0" w:space="0" w:color="auto"/>
          </w:divBdr>
        </w:div>
      </w:divsChild>
    </w:div>
    <w:div w:id="493565590">
      <w:bodyDiv w:val="1"/>
      <w:marLeft w:val="0"/>
      <w:marRight w:val="0"/>
      <w:marTop w:val="0"/>
      <w:marBottom w:val="0"/>
      <w:divBdr>
        <w:top w:val="none" w:sz="0" w:space="0" w:color="auto"/>
        <w:left w:val="none" w:sz="0" w:space="0" w:color="auto"/>
        <w:bottom w:val="none" w:sz="0" w:space="0" w:color="auto"/>
        <w:right w:val="none" w:sz="0" w:space="0" w:color="auto"/>
      </w:divBdr>
    </w:div>
    <w:div w:id="529803728">
      <w:bodyDiv w:val="1"/>
      <w:marLeft w:val="0"/>
      <w:marRight w:val="0"/>
      <w:marTop w:val="0"/>
      <w:marBottom w:val="0"/>
      <w:divBdr>
        <w:top w:val="none" w:sz="0" w:space="0" w:color="auto"/>
        <w:left w:val="none" w:sz="0" w:space="0" w:color="auto"/>
        <w:bottom w:val="none" w:sz="0" w:space="0" w:color="auto"/>
        <w:right w:val="none" w:sz="0" w:space="0" w:color="auto"/>
      </w:divBdr>
    </w:div>
    <w:div w:id="575866102">
      <w:bodyDiv w:val="1"/>
      <w:marLeft w:val="0"/>
      <w:marRight w:val="0"/>
      <w:marTop w:val="0"/>
      <w:marBottom w:val="0"/>
      <w:divBdr>
        <w:top w:val="none" w:sz="0" w:space="0" w:color="auto"/>
        <w:left w:val="none" w:sz="0" w:space="0" w:color="auto"/>
        <w:bottom w:val="none" w:sz="0" w:space="0" w:color="auto"/>
        <w:right w:val="none" w:sz="0" w:space="0" w:color="auto"/>
      </w:divBdr>
      <w:divsChild>
        <w:div w:id="1936597889">
          <w:marLeft w:val="547"/>
          <w:marRight w:val="0"/>
          <w:marTop w:val="0"/>
          <w:marBottom w:val="0"/>
          <w:divBdr>
            <w:top w:val="none" w:sz="0" w:space="0" w:color="auto"/>
            <w:left w:val="none" w:sz="0" w:space="0" w:color="auto"/>
            <w:bottom w:val="none" w:sz="0" w:space="0" w:color="auto"/>
            <w:right w:val="none" w:sz="0" w:space="0" w:color="auto"/>
          </w:divBdr>
        </w:div>
      </w:divsChild>
    </w:div>
    <w:div w:id="663825517">
      <w:bodyDiv w:val="1"/>
      <w:marLeft w:val="0"/>
      <w:marRight w:val="0"/>
      <w:marTop w:val="0"/>
      <w:marBottom w:val="0"/>
      <w:divBdr>
        <w:top w:val="none" w:sz="0" w:space="0" w:color="auto"/>
        <w:left w:val="none" w:sz="0" w:space="0" w:color="auto"/>
        <w:bottom w:val="none" w:sz="0" w:space="0" w:color="auto"/>
        <w:right w:val="none" w:sz="0" w:space="0" w:color="auto"/>
      </w:divBdr>
      <w:divsChild>
        <w:div w:id="103234712">
          <w:marLeft w:val="547"/>
          <w:marRight w:val="0"/>
          <w:marTop w:val="0"/>
          <w:marBottom w:val="0"/>
          <w:divBdr>
            <w:top w:val="none" w:sz="0" w:space="0" w:color="auto"/>
            <w:left w:val="none" w:sz="0" w:space="0" w:color="auto"/>
            <w:bottom w:val="none" w:sz="0" w:space="0" w:color="auto"/>
            <w:right w:val="none" w:sz="0" w:space="0" w:color="auto"/>
          </w:divBdr>
        </w:div>
      </w:divsChild>
    </w:div>
    <w:div w:id="679235626">
      <w:bodyDiv w:val="1"/>
      <w:marLeft w:val="0"/>
      <w:marRight w:val="0"/>
      <w:marTop w:val="0"/>
      <w:marBottom w:val="0"/>
      <w:divBdr>
        <w:top w:val="none" w:sz="0" w:space="0" w:color="auto"/>
        <w:left w:val="none" w:sz="0" w:space="0" w:color="auto"/>
        <w:bottom w:val="none" w:sz="0" w:space="0" w:color="auto"/>
        <w:right w:val="none" w:sz="0" w:space="0" w:color="auto"/>
      </w:divBdr>
    </w:div>
    <w:div w:id="726953044">
      <w:bodyDiv w:val="1"/>
      <w:marLeft w:val="0"/>
      <w:marRight w:val="0"/>
      <w:marTop w:val="0"/>
      <w:marBottom w:val="0"/>
      <w:divBdr>
        <w:top w:val="none" w:sz="0" w:space="0" w:color="auto"/>
        <w:left w:val="none" w:sz="0" w:space="0" w:color="auto"/>
        <w:bottom w:val="none" w:sz="0" w:space="0" w:color="auto"/>
        <w:right w:val="none" w:sz="0" w:space="0" w:color="auto"/>
      </w:divBdr>
      <w:divsChild>
        <w:div w:id="1185246200">
          <w:marLeft w:val="547"/>
          <w:marRight w:val="0"/>
          <w:marTop w:val="0"/>
          <w:marBottom w:val="0"/>
          <w:divBdr>
            <w:top w:val="none" w:sz="0" w:space="0" w:color="auto"/>
            <w:left w:val="none" w:sz="0" w:space="0" w:color="auto"/>
            <w:bottom w:val="none" w:sz="0" w:space="0" w:color="auto"/>
            <w:right w:val="none" w:sz="0" w:space="0" w:color="auto"/>
          </w:divBdr>
        </w:div>
      </w:divsChild>
    </w:div>
    <w:div w:id="729424252">
      <w:bodyDiv w:val="1"/>
      <w:marLeft w:val="0"/>
      <w:marRight w:val="0"/>
      <w:marTop w:val="0"/>
      <w:marBottom w:val="0"/>
      <w:divBdr>
        <w:top w:val="none" w:sz="0" w:space="0" w:color="auto"/>
        <w:left w:val="none" w:sz="0" w:space="0" w:color="auto"/>
        <w:bottom w:val="none" w:sz="0" w:space="0" w:color="auto"/>
        <w:right w:val="none" w:sz="0" w:space="0" w:color="auto"/>
      </w:divBdr>
    </w:div>
    <w:div w:id="829444601">
      <w:bodyDiv w:val="1"/>
      <w:marLeft w:val="0"/>
      <w:marRight w:val="0"/>
      <w:marTop w:val="0"/>
      <w:marBottom w:val="0"/>
      <w:divBdr>
        <w:top w:val="none" w:sz="0" w:space="0" w:color="auto"/>
        <w:left w:val="none" w:sz="0" w:space="0" w:color="auto"/>
        <w:bottom w:val="none" w:sz="0" w:space="0" w:color="auto"/>
        <w:right w:val="none" w:sz="0" w:space="0" w:color="auto"/>
      </w:divBdr>
    </w:div>
    <w:div w:id="1013066693">
      <w:bodyDiv w:val="1"/>
      <w:marLeft w:val="0"/>
      <w:marRight w:val="0"/>
      <w:marTop w:val="0"/>
      <w:marBottom w:val="0"/>
      <w:divBdr>
        <w:top w:val="none" w:sz="0" w:space="0" w:color="auto"/>
        <w:left w:val="none" w:sz="0" w:space="0" w:color="auto"/>
        <w:bottom w:val="none" w:sz="0" w:space="0" w:color="auto"/>
        <w:right w:val="none" w:sz="0" w:space="0" w:color="auto"/>
      </w:divBdr>
      <w:divsChild>
        <w:div w:id="321659838">
          <w:marLeft w:val="547"/>
          <w:marRight w:val="0"/>
          <w:marTop w:val="0"/>
          <w:marBottom w:val="0"/>
          <w:divBdr>
            <w:top w:val="none" w:sz="0" w:space="0" w:color="auto"/>
            <w:left w:val="none" w:sz="0" w:space="0" w:color="auto"/>
            <w:bottom w:val="none" w:sz="0" w:space="0" w:color="auto"/>
            <w:right w:val="none" w:sz="0" w:space="0" w:color="auto"/>
          </w:divBdr>
        </w:div>
      </w:divsChild>
    </w:div>
    <w:div w:id="1047609258">
      <w:bodyDiv w:val="1"/>
      <w:marLeft w:val="0"/>
      <w:marRight w:val="0"/>
      <w:marTop w:val="0"/>
      <w:marBottom w:val="0"/>
      <w:divBdr>
        <w:top w:val="none" w:sz="0" w:space="0" w:color="auto"/>
        <w:left w:val="none" w:sz="0" w:space="0" w:color="auto"/>
        <w:bottom w:val="none" w:sz="0" w:space="0" w:color="auto"/>
        <w:right w:val="none" w:sz="0" w:space="0" w:color="auto"/>
      </w:divBdr>
      <w:divsChild>
        <w:div w:id="1105226494">
          <w:marLeft w:val="547"/>
          <w:marRight w:val="0"/>
          <w:marTop w:val="0"/>
          <w:marBottom w:val="0"/>
          <w:divBdr>
            <w:top w:val="none" w:sz="0" w:space="0" w:color="auto"/>
            <w:left w:val="none" w:sz="0" w:space="0" w:color="auto"/>
            <w:bottom w:val="none" w:sz="0" w:space="0" w:color="auto"/>
            <w:right w:val="none" w:sz="0" w:space="0" w:color="auto"/>
          </w:divBdr>
        </w:div>
      </w:divsChild>
    </w:div>
    <w:div w:id="1051077617">
      <w:bodyDiv w:val="1"/>
      <w:marLeft w:val="0"/>
      <w:marRight w:val="0"/>
      <w:marTop w:val="0"/>
      <w:marBottom w:val="0"/>
      <w:divBdr>
        <w:top w:val="none" w:sz="0" w:space="0" w:color="auto"/>
        <w:left w:val="none" w:sz="0" w:space="0" w:color="auto"/>
        <w:bottom w:val="none" w:sz="0" w:space="0" w:color="auto"/>
        <w:right w:val="none" w:sz="0" w:space="0" w:color="auto"/>
      </w:divBdr>
      <w:divsChild>
        <w:div w:id="289867815">
          <w:marLeft w:val="547"/>
          <w:marRight w:val="0"/>
          <w:marTop w:val="0"/>
          <w:marBottom w:val="0"/>
          <w:divBdr>
            <w:top w:val="none" w:sz="0" w:space="0" w:color="auto"/>
            <w:left w:val="none" w:sz="0" w:space="0" w:color="auto"/>
            <w:bottom w:val="none" w:sz="0" w:space="0" w:color="auto"/>
            <w:right w:val="none" w:sz="0" w:space="0" w:color="auto"/>
          </w:divBdr>
        </w:div>
      </w:divsChild>
    </w:div>
    <w:div w:id="1112047317">
      <w:bodyDiv w:val="1"/>
      <w:marLeft w:val="0"/>
      <w:marRight w:val="0"/>
      <w:marTop w:val="0"/>
      <w:marBottom w:val="0"/>
      <w:divBdr>
        <w:top w:val="none" w:sz="0" w:space="0" w:color="auto"/>
        <w:left w:val="none" w:sz="0" w:space="0" w:color="auto"/>
        <w:bottom w:val="none" w:sz="0" w:space="0" w:color="auto"/>
        <w:right w:val="none" w:sz="0" w:space="0" w:color="auto"/>
      </w:divBdr>
    </w:div>
    <w:div w:id="1207183053">
      <w:bodyDiv w:val="1"/>
      <w:marLeft w:val="0"/>
      <w:marRight w:val="0"/>
      <w:marTop w:val="0"/>
      <w:marBottom w:val="0"/>
      <w:divBdr>
        <w:top w:val="none" w:sz="0" w:space="0" w:color="auto"/>
        <w:left w:val="none" w:sz="0" w:space="0" w:color="auto"/>
        <w:bottom w:val="none" w:sz="0" w:space="0" w:color="auto"/>
        <w:right w:val="none" w:sz="0" w:space="0" w:color="auto"/>
      </w:divBdr>
    </w:div>
    <w:div w:id="1282493563">
      <w:bodyDiv w:val="1"/>
      <w:marLeft w:val="0"/>
      <w:marRight w:val="0"/>
      <w:marTop w:val="0"/>
      <w:marBottom w:val="0"/>
      <w:divBdr>
        <w:top w:val="none" w:sz="0" w:space="0" w:color="auto"/>
        <w:left w:val="none" w:sz="0" w:space="0" w:color="auto"/>
        <w:bottom w:val="none" w:sz="0" w:space="0" w:color="auto"/>
        <w:right w:val="none" w:sz="0" w:space="0" w:color="auto"/>
      </w:divBdr>
      <w:divsChild>
        <w:div w:id="781535012">
          <w:marLeft w:val="274"/>
          <w:marRight w:val="0"/>
          <w:marTop w:val="0"/>
          <w:marBottom w:val="0"/>
          <w:divBdr>
            <w:top w:val="none" w:sz="0" w:space="0" w:color="auto"/>
            <w:left w:val="none" w:sz="0" w:space="0" w:color="auto"/>
            <w:bottom w:val="none" w:sz="0" w:space="0" w:color="auto"/>
            <w:right w:val="none" w:sz="0" w:space="0" w:color="auto"/>
          </w:divBdr>
        </w:div>
      </w:divsChild>
    </w:div>
    <w:div w:id="1356034354">
      <w:bodyDiv w:val="1"/>
      <w:marLeft w:val="0"/>
      <w:marRight w:val="0"/>
      <w:marTop w:val="0"/>
      <w:marBottom w:val="0"/>
      <w:divBdr>
        <w:top w:val="none" w:sz="0" w:space="0" w:color="auto"/>
        <w:left w:val="none" w:sz="0" w:space="0" w:color="auto"/>
        <w:bottom w:val="none" w:sz="0" w:space="0" w:color="auto"/>
        <w:right w:val="none" w:sz="0" w:space="0" w:color="auto"/>
      </w:divBdr>
      <w:divsChild>
        <w:div w:id="388312142">
          <w:marLeft w:val="547"/>
          <w:marRight w:val="0"/>
          <w:marTop w:val="0"/>
          <w:marBottom w:val="0"/>
          <w:divBdr>
            <w:top w:val="none" w:sz="0" w:space="0" w:color="auto"/>
            <w:left w:val="none" w:sz="0" w:space="0" w:color="auto"/>
            <w:bottom w:val="none" w:sz="0" w:space="0" w:color="auto"/>
            <w:right w:val="none" w:sz="0" w:space="0" w:color="auto"/>
          </w:divBdr>
        </w:div>
      </w:divsChild>
    </w:div>
    <w:div w:id="1463308294">
      <w:bodyDiv w:val="1"/>
      <w:marLeft w:val="0"/>
      <w:marRight w:val="0"/>
      <w:marTop w:val="0"/>
      <w:marBottom w:val="0"/>
      <w:divBdr>
        <w:top w:val="none" w:sz="0" w:space="0" w:color="auto"/>
        <w:left w:val="none" w:sz="0" w:space="0" w:color="auto"/>
        <w:bottom w:val="none" w:sz="0" w:space="0" w:color="auto"/>
        <w:right w:val="none" w:sz="0" w:space="0" w:color="auto"/>
      </w:divBdr>
      <w:divsChild>
        <w:div w:id="1794667056">
          <w:marLeft w:val="547"/>
          <w:marRight w:val="0"/>
          <w:marTop w:val="0"/>
          <w:marBottom w:val="0"/>
          <w:divBdr>
            <w:top w:val="none" w:sz="0" w:space="0" w:color="auto"/>
            <w:left w:val="none" w:sz="0" w:space="0" w:color="auto"/>
            <w:bottom w:val="none" w:sz="0" w:space="0" w:color="auto"/>
            <w:right w:val="none" w:sz="0" w:space="0" w:color="auto"/>
          </w:divBdr>
        </w:div>
      </w:divsChild>
    </w:div>
    <w:div w:id="1594505959">
      <w:bodyDiv w:val="1"/>
      <w:marLeft w:val="0"/>
      <w:marRight w:val="0"/>
      <w:marTop w:val="0"/>
      <w:marBottom w:val="0"/>
      <w:divBdr>
        <w:top w:val="none" w:sz="0" w:space="0" w:color="auto"/>
        <w:left w:val="none" w:sz="0" w:space="0" w:color="auto"/>
        <w:bottom w:val="none" w:sz="0" w:space="0" w:color="auto"/>
        <w:right w:val="none" w:sz="0" w:space="0" w:color="auto"/>
      </w:divBdr>
    </w:div>
    <w:div w:id="1649355431">
      <w:bodyDiv w:val="1"/>
      <w:marLeft w:val="0"/>
      <w:marRight w:val="0"/>
      <w:marTop w:val="0"/>
      <w:marBottom w:val="0"/>
      <w:divBdr>
        <w:top w:val="none" w:sz="0" w:space="0" w:color="auto"/>
        <w:left w:val="none" w:sz="0" w:space="0" w:color="auto"/>
        <w:bottom w:val="none" w:sz="0" w:space="0" w:color="auto"/>
        <w:right w:val="none" w:sz="0" w:space="0" w:color="auto"/>
      </w:divBdr>
      <w:divsChild>
        <w:div w:id="1804542444">
          <w:marLeft w:val="0"/>
          <w:marRight w:val="0"/>
          <w:marTop w:val="0"/>
          <w:marBottom w:val="0"/>
          <w:divBdr>
            <w:top w:val="none" w:sz="0" w:space="0" w:color="auto"/>
            <w:left w:val="none" w:sz="0" w:space="0" w:color="auto"/>
            <w:bottom w:val="none" w:sz="0" w:space="0" w:color="auto"/>
            <w:right w:val="none" w:sz="0" w:space="0" w:color="auto"/>
          </w:divBdr>
        </w:div>
      </w:divsChild>
    </w:div>
    <w:div w:id="1685401998">
      <w:bodyDiv w:val="1"/>
      <w:marLeft w:val="0"/>
      <w:marRight w:val="0"/>
      <w:marTop w:val="0"/>
      <w:marBottom w:val="0"/>
      <w:divBdr>
        <w:top w:val="none" w:sz="0" w:space="0" w:color="auto"/>
        <w:left w:val="none" w:sz="0" w:space="0" w:color="auto"/>
        <w:bottom w:val="none" w:sz="0" w:space="0" w:color="auto"/>
        <w:right w:val="none" w:sz="0" w:space="0" w:color="auto"/>
      </w:divBdr>
      <w:divsChild>
        <w:div w:id="1646543095">
          <w:marLeft w:val="0"/>
          <w:marRight w:val="0"/>
          <w:marTop w:val="0"/>
          <w:marBottom w:val="0"/>
          <w:divBdr>
            <w:top w:val="none" w:sz="0" w:space="0" w:color="auto"/>
            <w:left w:val="none" w:sz="0" w:space="0" w:color="auto"/>
            <w:bottom w:val="none" w:sz="0" w:space="0" w:color="auto"/>
            <w:right w:val="none" w:sz="0" w:space="0" w:color="auto"/>
          </w:divBdr>
        </w:div>
      </w:divsChild>
    </w:div>
    <w:div w:id="2008167826">
      <w:bodyDiv w:val="1"/>
      <w:marLeft w:val="0"/>
      <w:marRight w:val="0"/>
      <w:marTop w:val="0"/>
      <w:marBottom w:val="0"/>
      <w:divBdr>
        <w:top w:val="none" w:sz="0" w:space="0" w:color="auto"/>
        <w:left w:val="none" w:sz="0" w:space="0" w:color="auto"/>
        <w:bottom w:val="none" w:sz="0" w:space="0" w:color="auto"/>
        <w:right w:val="none" w:sz="0" w:space="0" w:color="auto"/>
      </w:divBdr>
      <w:divsChild>
        <w:div w:id="336661328">
          <w:marLeft w:val="547"/>
          <w:marRight w:val="0"/>
          <w:marTop w:val="0"/>
          <w:marBottom w:val="0"/>
          <w:divBdr>
            <w:top w:val="none" w:sz="0" w:space="0" w:color="auto"/>
            <w:left w:val="none" w:sz="0" w:space="0" w:color="auto"/>
            <w:bottom w:val="none" w:sz="0" w:space="0" w:color="auto"/>
            <w:right w:val="none" w:sz="0" w:space="0" w:color="auto"/>
          </w:divBdr>
        </w:div>
      </w:divsChild>
    </w:div>
    <w:div w:id="2053456293">
      <w:bodyDiv w:val="1"/>
      <w:marLeft w:val="0"/>
      <w:marRight w:val="0"/>
      <w:marTop w:val="0"/>
      <w:marBottom w:val="0"/>
      <w:divBdr>
        <w:top w:val="none" w:sz="0" w:space="0" w:color="auto"/>
        <w:left w:val="none" w:sz="0" w:space="0" w:color="auto"/>
        <w:bottom w:val="none" w:sz="0" w:space="0" w:color="auto"/>
        <w:right w:val="none" w:sz="0" w:space="0" w:color="auto"/>
      </w:divBdr>
      <w:divsChild>
        <w:div w:id="371342787">
          <w:marLeft w:val="547"/>
          <w:marRight w:val="0"/>
          <w:marTop w:val="0"/>
          <w:marBottom w:val="0"/>
          <w:divBdr>
            <w:top w:val="none" w:sz="0" w:space="0" w:color="auto"/>
            <w:left w:val="none" w:sz="0" w:space="0" w:color="auto"/>
            <w:bottom w:val="none" w:sz="0" w:space="0" w:color="auto"/>
            <w:right w:val="none" w:sz="0" w:space="0" w:color="auto"/>
          </w:divBdr>
        </w:div>
      </w:divsChild>
    </w:div>
    <w:div w:id="2124419643">
      <w:bodyDiv w:val="1"/>
      <w:marLeft w:val="0"/>
      <w:marRight w:val="0"/>
      <w:marTop w:val="0"/>
      <w:marBottom w:val="0"/>
      <w:divBdr>
        <w:top w:val="none" w:sz="0" w:space="0" w:color="auto"/>
        <w:left w:val="none" w:sz="0" w:space="0" w:color="auto"/>
        <w:bottom w:val="none" w:sz="0" w:space="0" w:color="auto"/>
        <w:right w:val="none" w:sz="0" w:space="0" w:color="auto"/>
      </w:divBdr>
      <w:divsChild>
        <w:div w:id="12624886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6951-9CAC-4D53-8108-3A584179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Links>
    <vt:vector size="6" baseType="variant">
      <vt:variant>
        <vt:i4>2490424</vt:i4>
      </vt:variant>
      <vt:variant>
        <vt:i4>3</vt:i4>
      </vt:variant>
      <vt:variant>
        <vt:i4>0</vt:i4>
      </vt:variant>
      <vt:variant>
        <vt:i4>5</vt:i4>
      </vt:variant>
      <vt:variant>
        <vt:lpwstr>http://www.icef.com.cn/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珂珂大魔王</cp:lastModifiedBy>
  <cp:revision>2</cp:revision>
  <dcterms:created xsi:type="dcterms:W3CDTF">2021-04-19T06:59:00Z</dcterms:created>
  <dcterms:modified xsi:type="dcterms:W3CDTF">2021-04-19T06:59:00Z</dcterms:modified>
</cp:coreProperties>
</file>