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FDF8" w14:textId="77777777" w:rsidR="00A74077" w:rsidRDefault="00A74077" w:rsidP="00A74077">
      <w:pPr>
        <w:jc w:val="left"/>
        <w:rPr>
          <w:rFonts w:ascii="仿宋_GB2312" w:eastAsia="仿宋_GB2312"/>
          <w:sz w:val="32"/>
          <w:szCs w:val="32"/>
        </w:rPr>
      </w:pPr>
      <w:r>
        <w:rPr>
          <w:rFonts w:ascii="仿宋_GB2312" w:eastAsia="仿宋_GB2312" w:hint="eastAsia"/>
          <w:sz w:val="32"/>
          <w:szCs w:val="32"/>
        </w:rPr>
        <w:t>附件2</w:t>
      </w:r>
    </w:p>
    <w:p w14:paraId="4C6148C2" w14:textId="3F70963A" w:rsidR="00B1333D" w:rsidRDefault="00B1333D" w:rsidP="00A74077">
      <w:pPr>
        <w:jc w:val="center"/>
        <w:rPr>
          <w:rFonts w:ascii="仿宋_GB2312" w:eastAsia="仿宋_GB2312"/>
          <w:sz w:val="32"/>
          <w:szCs w:val="32"/>
        </w:rPr>
      </w:pPr>
      <w:r w:rsidRPr="00B1333D">
        <w:rPr>
          <w:rFonts w:ascii="仿宋_GB2312" w:eastAsia="仿宋_GB2312" w:hint="eastAsia"/>
          <w:sz w:val="32"/>
          <w:szCs w:val="32"/>
        </w:rPr>
        <w:t>人工智能训练师大赛大赛说明</w:t>
      </w:r>
    </w:p>
    <w:p w14:paraId="0DA3B446" w14:textId="77777777" w:rsidR="00E40727" w:rsidRPr="00B1333D" w:rsidRDefault="00E40727" w:rsidP="00B1333D">
      <w:pPr>
        <w:jc w:val="center"/>
        <w:rPr>
          <w:rFonts w:ascii="仿宋_GB2312" w:eastAsia="仿宋_GB2312"/>
          <w:sz w:val="32"/>
          <w:szCs w:val="32"/>
        </w:rPr>
      </w:pPr>
    </w:p>
    <w:p w14:paraId="77C8E3DB"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赛前准备</w:t>
      </w:r>
    </w:p>
    <w:p w14:paraId="70DA4397"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1.赛前资源：组委会将</w:t>
      </w:r>
      <w:proofErr w:type="gramStart"/>
      <w:r w:rsidRPr="00E40727">
        <w:rPr>
          <w:rFonts w:ascii="仿宋_GB2312" w:eastAsia="仿宋_GB2312" w:hint="eastAsia"/>
          <w:sz w:val="32"/>
          <w:szCs w:val="32"/>
        </w:rPr>
        <w:t>在官网更新</w:t>
      </w:r>
      <w:proofErr w:type="gramEnd"/>
      <w:r w:rsidRPr="00E40727">
        <w:rPr>
          <w:rFonts w:ascii="仿宋_GB2312" w:eastAsia="仿宋_GB2312" w:hint="eastAsia"/>
          <w:sz w:val="32"/>
          <w:szCs w:val="32"/>
        </w:rPr>
        <w:t>决赛的测试集样张示例，各参赛队自行进行线下的模型调整和训练。组委会不提供模型训练资源。推荐使用Ubuntu16.04系统。</w:t>
      </w:r>
    </w:p>
    <w:p w14:paraId="005FE6FA"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2.比赛环境搭建：组委会于09/23 9：00更</w:t>
      </w:r>
      <w:proofErr w:type="gramStart"/>
      <w:r w:rsidRPr="00E40727">
        <w:rPr>
          <w:rFonts w:ascii="仿宋_GB2312" w:eastAsia="仿宋_GB2312" w:hint="eastAsia"/>
          <w:sz w:val="32"/>
          <w:szCs w:val="32"/>
        </w:rPr>
        <w:t>新官网</w:t>
      </w:r>
      <w:proofErr w:type="gramEnd"/>
      <w:r w:rsidRPr="00E40727">
        <w:rPr>
          <w:rFonts w:ascii="仿宋_GB2312" w:eastAsia="仿宋_GB2312" w:hint="eastAsia"/>
          <w:sz w:val="32"/>
          <w:szCs w:val="32"/>
        </w:rPr>
        <w:t>信息，提供比赛资源（Ubuntu16.04系统），各参赛队伍自行进行环境搭建并上传推理程序、模型文件等，需要自行确保作品能够在该资源和环境上正常运行。开始比赛后，如出现环境原因导致影响成绩或不能完成比赛的情况，将由参赛队伍自行负责</w:t>
      </w:r>
    </w:p>
    <w:p w14:paraId="7A2CC6AE"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二、比赛环节</w:t>
      </w:r>
    </w:p>
    <w:p w14:paraId="22CEF474"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1.实操环节：实操部分为与初赛相同的车辆重识别任务，重点考察各参赛队伍对新场景下车辆重识别算法模型的实现及优化能力，鼓励各参赛队伍积极研究、探索轻量化的新方法，并将新方法应用于现实复杂场景。需要各参赛队伍设计、选择合适的方法训练模型，对给定的车辆图片进行识别，查询返回数据库中相同车辆的图片。</w:t>
      </w:r>
    </w:p>
    <w:p w14:paraId="7884D5F0"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2.答辩环节：答辩环节由每队负责人以 PPT 汇报形式进行算法设计讲解，主要包括设计思想、设计方案、关键技术、实现平台、设计心得、创新点等，并回答专家组提问，专家根据评分规则现场打分。</w:t>
      </w:r>
    </w:p>
    <w:p w14:paraId="1B104330"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lastRenderedPageBreak/>
        <w:t>评判标准：</w:t>
      </w:r>
    </w:p>
    <w:p w14:paraId="59EE4A99"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a) 设计思路是否清晰明了（50%）；</w:t>
      </w:r>
    </w:p>
    <w:p w14:paraId="25B0B855"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b) 算法创新性、先进性（20%）；</w:t>
      </w:r>
    </w:p>
    <w:p w14:paraId="079C6C2D"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c) 答辩人的回答是否清晰、准确（20%）。</w:t>
      </w:r>
    </w:p>
    <w:p w14:paraId="16EE9EEA"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d) 是否在规定时间内完成答辩（10%）。</w:t>
      </w:r>
    </w:p>
    <w:p w14:paraId="5B53430F"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3.分数说明：决赛包括复杂数据集的实操比赛和现场答辩环节两部分，总分为100分。其中，实操评分分为模型精度评分和实际操作时间评分，满分分别为50分和30分。答辩评分为专家评审根据参赛队伍的答辩表现做出的评分，满分20分。各参赛队伍的决赛最终得分为模型精度评分、时间评分及答辩评分之</w:t>
      </w:r>
      <w:proofErr w:type="gramStart"/>
      <w:r w:rsidRPr="00E40727">
        <w:rPr>
          <w:rFonts w:ascii="仿宋_GB2312" w:eastAsia="仿宋_GB2312" w:hint="eastAsia"/>
          <w:sz w:val="32"/>
          <w:szCs w:val="32"/>
        </w:rPr>
        <w:t>和</w:t>
      </w:r>
      <w:proofErr w:type="gramEnd"/>
      <w:r w:rsidRPr="00E40727">
        <w:rPr>
          <w:rFonts w:ascii="仿宋_GB2312" w:eastAsia="仿宋_GB2312" w:hint="eastAsia"/>
          <w:sz w:val="32"/>
          <w:szCs w:val="32"/>
        </w:rPr>
        <w:t>。同分者按实操总分排名。职工组和学生组分别排名。</w:t>
      </w:r>
    </w:p>
    <w:p w14:paraId="24407E4D"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三、现场规则</w:t>
      </w:r>
    </w:p>
    <w:p w14:paraId="593A205F"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 xml:space="preserve">1.参赛队伍8:00进场后进行签到和登记。队伍的全部                          </w:t>
      </w:r>
    </w:p>
    <w:p w14:paraId="25F8B288"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参赛成员均需到场。比赛开始30分钟后参赛人员不得再进入赛场；</w:t>
      </w:r>
    </w:p>
    <w:p w14:paraId="50E5D2F6"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2.组委会将在赛前公布各队所对应的机器序号，各队进入实操环节现场后，</w:t>
      </w:r>
      <w:proofErr w:type="gramStart"/>
      <w:r w:rsidRPr="00E40727">
        <w:rPr>
          <w:rFonts w:ascii="仿宋_GB2312" w:eastAsia="仿宋_GB2312" w:hint="eastAsia"/>
          <w:sz w:val="32"/>
          <w:szCs w:val="32"/>
        </w:rPr>
        <w:t>应前往</w:t>
      </w:r>
      <w:proofErr w:type="gramEnd"/>
      <w:r w:rsidRPr="00E40727">
        <w:rPr>
          <w:rFonts w:ascii="仿宋_GB2312" w:eastAsia="仿宋_GB2312" w:hint="eastAsia"/>
          <w:sz w:val="32"/>
          <w:szCs w:val="32"/>
        </w:rPr>
        <w:t>指定序号机器前就坐，等候比赛开始；</w:t>
      </w:r>
    </w:p>
    <w:p w14:paraId="1BDB131E"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3.如果参赛队结束实操环节，举手向裁判员示意结束操作。 现场应服从监考人员的安排和监督，参赛过程中，如遇到问题</w:t>
      </w:r>
      <w:proofErr w:type="gramStart"/>
      <w:r w:rsidRPr="00E40727">
        <w:rPr>
          <w:rFonts w:ascii="仿宋_GB2312" w:eastAsia="仿宋_GB2312" w:hint="eastAsia"/>
          <w:sz w:val="32"/>
          <w:szCs w:val="32"/>
        </w:rPr>
        <w:t>应举手</w:t>
      </w:r>
      <w:proofErr w:type="gramEnd"/>
      <w:r w:rsidRPr="00E40727">
        <w:rPr>
          <w:rFonts w:ascii="仿宋_GB2312" w:eastAsia="仿宋_GB2312" w:hint="eastAsia"/>
          <w:sz w:val="32"/>
          <w:szCs w:val="32"/>
        </w:rPr>
        <w:t>向裁判人员提问；</w:t>
      </w:r>
    </w:p>
    <w:p w14:paraId="3E792104"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4.答辩环节，各队讲解时间不得超过6分钟，最后一分钟时工作人员进行举牌提示；</w:t>
      </w:r>
    </w:p>
    <w:p w14:paraId="47F47C5B"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lastRenderedPageBreak/>
        <w:t>5.比赛过程中，参赛选手若需休息、饮水或去洗手间，一律计算在比赛总时间内；</w:t>
      </w:r>
    </w:p>
    <w:p w14:paraId="09538A1A"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6.比赛期间参赛队住宿交通自理，决赛现场将统一提供饮用水与简餐；</w:t>
      </w:r>
    </w:p>
    <w:p w14:paraId="64E5AF28"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7.违犯比赛现场纪律，或违规操作者，经裁判员判定，视情节轻重，做扣分或终止比赛处理；</w:t>
      </w:r>
    </w:p>
    <w:p w14:paraId="5A7D75B6" w14:textId="77777777" w:rsidR="00E40727" w:rsidRPr="00E40727" w:rsidRDefault="00E40727" w:rsidP="00E40727">
      <w:pPr>
        <w:spacing w:line="560" w:lineRule="exact"/>
        <w:ind w:firstLineChars="200" w:firstLine="640"/>
        <w:rPr>
          <w:rFonts w:ascii="仿宋_GB2312" w:eastAsia="仿宋_GB2312"/>
          <w:sz w:val="32"/>
          <w:szCs w:val="32"/>
        </w:rPr>
      </w:pPr>
      <w:r w:rsidRPr="00E40727">
        <w:rPr>
          <w:rFonts w:ascii="仿宋_GB2312" w:eastAsia="仿宋_GB2312" w:hint="eastAsia"/>
          <w:sz w:val="32"/>
          <w:szCs w:val="32"/>
        </w:rPr>
        <w:t>8.比赛严禁进行抄袭或剽窃，一经发现，将取消比赛资格。</w:t>
      </w:r>
    </w:p>
    <w:p w14:paraId="77674F89" w14:textId="77777777" w:rsidR="00B1333D" w:rsidRPr="00E40727" w:rsidRDefault="00B1333D" w:rsidP="00E40727">
      <w:pPr>
        <w:spacing w:line="560" w:lineRule="exact"/>
        <w:ind w:firstLineChars="200" w:firstLine="640"/>
        <w:rPr>
          <w:rFonts w:ascii="仿宋_GB2312" w:eastAsia="仿宋_GB2312"/>
          <w:sz w:val="32"/>
          <w:szCs w:val="32"/>
        </w:rPr>
      </w:pPr>
    </w:p>
    <w:sectPr w:rsidR="00B1333D" w:rsidRPr="00E40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2DB4" w14:textId="77777777" w:rsidR="00816CD4" w:rsidRDefault="00816CD4" w:rsidP="00A74077">
      <w:r>
        <w:separator/>
      </w:r>
    </w:p>
  </w:endnote>
  <w:endnote w:type="continuationSeparator" w:id="0">
    <w:p w14:paraId="6753768C" w14:textId="77777777" w:rsidR="00816CD4" w:rsidRDefault="00816CD4" w:rsidP="00A7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081E" w14:textId="77777777" w:rsidR="00816CD4" w:rsidRDefault="00816CD4" w:rsidP="00A74077">
      <w:r>
        <w:separator/>
      </w:r>
    </w:p>
  </w:footnote>
  <w:footnote w:type="continuationSeparator" w:id="0">
    <w:p w14:paraId="352D0910" w14:textId="77777777" w:rsidR="00816CD4" w:rsidRDefault="00816CD4" w:rsidP="00A7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8D76E"/>
    <w:multiLevelType w:val="singleLevel"/>
    <w:tmpl w:val="83A8D76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3D"/>
    <w:rsid w:val="00816CD4"/>
    <w:rsid w:val="00A74077"/>
    <w:rsid w:val="00B1333D"/>
    <w:rsid w:val="00E40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2EEC5"/>
  <w15:chartTrackingRefBased/>
  <w15:docId w15:val="{10491854-10E8-4240-AAC2-6E7DC073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3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0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74077"/>
    <w:rPr>
      <w:rFonts w:ascii="Calibri" w:eastAsia="宋体" w:hAnsi="Calibri" w:cs="Times New Roman"/>
      <w:sz w:val="18"/>
      <w:szCs w:val="18"/>
    </w:rPr>
  </w:style>
  <w:style w:type="paragraph" w:styleId="a5">
    <w:name w:val="footer"/>
    <w:basedOn w:val="a"/>
    <w:link w:val="a6"/>
    <w:uiPriority w:val="99"/>
    <w:unhideWhenUsed/>
    <w:rsid w:val="00A74077"/>
    <w:pPr>
      <w:tabs>
        <w:tab w:val="center" w:pos="4153"/>
        <w:tab w:val="right" w:pos="8306"/>
      </w:tabs>
      <w:snapToGrid w:val="0"/>
      <w:jc w:val="left"/>
    </w:pPr>
    <w:rPr>
      <w:sz w:val="18"/>
      <w:szCs w:val="18"/>
    </w:rPr>
  </w:style>
  <w:style w:type="character" w:customStyle="1" w:styleId="a6">
    <w:name w:val="页脚 字符"/>
    <w:basedOn w:val="a0"/>
    <w:link w:val="a5"/>
    <w:uiPriority w:val="99"/>
    <w:rsid w:val="00A74077"/>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珂珂大魔王</dc:creator>
  <cp:keywords/>
  <dc:description/>
  <cp:lastModifiedBy>珂珂大魔王</cp:lastModifiedBy>
  <cp:revision>3</cp:revision>
  <dcterms:created xsi:type="dcterms:W3CDTF">2021-09-18T03:31:00Z</dcterms:created>
  <dcterms:modified xsi:type="dcterms:W3CDTF">2021-09-18T07:06:00Z</dcterms:modified>
</cp:coreProperties>
</file>