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880" w:firstLineChars="200"/>
        <w:jc w:val="center"/>
        <w:textAlignment w:val="baseline"/>
        <w:rPr>
          <w:rFonts w:hint="eastAsia" w:eastAsia="宋体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shd w:val="clear" w:color="auto" w:fill="FFFFFF"/>
          <w:lang w:val="en-US" w:eastAsia="zh-CN"/>
        </w:rPr>
        <w:t>报名表（企业填报）</w:t>
      </w:r>
    </w:p>
    <w:p>
      <w:pPr>
        <w:spacing w:line="142" w:lineRule="exact"/>
      </w:pPr>
    </w:p>
    <w:tbl>
      <w:tblPr>
        <w:tblStyle w:val="4"/>
        <w:tblW w:w="97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411"/>
        <w:gridCol w:w="899"/>
        <w:gridCol w:w="2064"/>
        <w:gridCol w:w="1515"/>
        <w:gridCol w:w="998"/>
        <w:gridCol w:w="9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783" w:type="dxa"/>
            <w:gridSpan w:val="7"/>
            <w:tcBorders>
              <w:top w:val="single" w:color="B8CCE4" w:sz="2" w:space="0"/>
              <w:left w:val="single" w:color="B8CCE4" w:sz="2" w:space="0"/>
              <w:bottom w:val="single" w:color="B8CCE4" w:sz="2" w:space="0"/>
              <w:right w:val="single" w:color="B8CCE4" w:sz="2" w:space="0"/>
            </w:tcBorders>
            <w:shd w:val="clear" w:color="auto" w:fill="B8CCE4"/>
            <w:vAlign w:val="top"/>
          </w:tcPr>
          <w:p>
            <w:pPr>
              <w:spacing w:line="26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89" w:lineRule="exact"/>
              <w:ind w:firstLine="4197"/>
              <w:jc w:val="both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报名基本信息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975" w:type="dxa"/>
            <w:vAlign w:val="top"/>
          </w:tcPr>
          <w:p>
            <w:pPr>
              <w:spacing w:before="226" w:line="289" w:lineRule="exact"/>
              <w:ind w:firstLine="544"/>
              <w:textAlignment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8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75" w:type="dxa"/>
            <w:vAlign w:val="top"/>
          </w:tcPr>
          <w:p>
            <w:pPr>
              <w:spacing w:before="226" w:line="289" w:lineRule="exact"/>
              <w:ind w:firstLine="544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80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75" w:type="dxa"/>
            <w:vAlign w:val="center"/>
          </w:tcPr>
          <w:p>
            <w:pPr>
              <w:spacing w:before="226" w:line="289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法人代表姓名</w:t>
            </w:r>
          </w:p>
        </w:tc>
        <w:tc>
          <w:tcPr>
            <w:tcW w:w="1411" w:type="dxa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064" w:type="dxa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19" w:type="dxa"/>
            <w:gridSpan w:val="2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75" w:type="dxa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参会代表姓名</w:t>
            </w:r>
          </w:p>
        </w:tc>
        <w:tc>
          <w:tcPr>
            <w:tcW w:w="1411" w:type="dxa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963" w:type="dxa"/>
            <w:gridSpan w:val="2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515" w:type="dxa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19" w:type="dxa"/>
            <w:gridSpan w:val="2"/>
            <w:vAlign w:val="top"/>
          </w:tcPr>
          <w:p>
            <w:pPr>
              <w:spacing w:before="226" w:line="289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75" w:type="dxa"/>
            <w:vAlign w:val="center"/>
          </w:tcPr>
          <w:p>
            <w:pPr>
              <w:spacing w:before="226" w:line="289" w:lineRule="exact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住宿要求（可自行安排，仅供选择）</w:t>
            </w:r>
          </w:p>
        </w:tc>
        <w:tc>
          <w:tcPr>
            <w:tcW w:w="7808" w:type="dxa"/>
            <w:gridSpan w:val="6"/>
            <w:vAlign w:val="center"/>
          </w:tcPr>
          <w:p>
            <w:pPr>
              <w:spacing w:before="224" w:line="288" w:lineRule="exact"/>
              <w:ind w:firstLine="220" w:firstLineChars="100"/>
              <w:jc w:val="both"/>
              <w:textAlignment w:val="center"/>
              <w:rPr>
                <w:rFonts w:hint="default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大床房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标间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自行安排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975" w:type="dxa"/>
            <w:vAlign w:val="center"/>
          </w:tcPr>
          <w:p>
            <w:pPr>
              <w:spacing w:before="17" w:line="279" w:lineRule="exact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学院自助餐（可自行安排，仅供选择）</w:t>
            </w:r>
          </w:p>
        </w:tc>
        <w:tc>
          <w:tcPr>
            <w:tcW w:w="7808" w:type="dxa"/>
            <w:gridSpan w:val="6"/>
            <w:vAlign w:val="top"/>
          </w:tcPr>
          <w:p>
            <w:pPr>
              <w:spacing w:before="85" w:line="277" w:lineRule="exact"/>
              <w:ind w:firstLine="210" w:firstLineChars="100"/>
              <w:textAlignment w:val="center"/>
              <w:rPr>
                <w:rFonts w:hint="default" w:ascii="微软雅黑" w:hAnsi="微软雅黑" w:eastAsia="微软雅黑" w:cs="微软雅黑"/>
                <w:b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9月23日：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中餐/100元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晚餐/100元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自行安排</w:t>
            </w:r>
          </w:p>
          <w:p>
            <w:pPr>
              <w:spacing w:before="85" w:line="277" w:lineRule="exact"/>
              <w:ind w:firstLine="210" w:firstLineChars="100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9月24日：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中餐/100元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晚餐/100元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自行安排</w:t>
            </w:r>
          </w:p>
          <w:p>
            <w:pPr>
              <w:spacing w:before="85" w:line="277" w:lineRule="exact"/>
              <w:ind w:firstLine="210" w:firstLineChars="100"/>
              <w:textAlignment w:val="center"/>
            </w:pPr>
            <w:r>
              <w:rPr>
                <w:rFonts w:hint="eastAsia" w:eastAsia="宋体"/>
                <w:lang w:val="en-US" w:eastAsia="zh-CN"/>
              </w:rPr>
              <w:t>9月25日：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中餐/100元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</w:t>
            </w:r>
            <w:r>
              <w:rPr>
                <w:rFonts w:hint="eastAsia" w:ascii="微软雅黑" w:hAnsi="微软雅黑" w:eastAsia="微软雅黑" w:cs="微软雅黑"/>
                <w:spacing w:val="-1"/>
                <w:sz w:val="22"/>
                <w:szCs w:val="22"/>
                <w:lang w:val="en-US" w:eastAsia="zh-CN"/>
              </w:rPr>
              <w:t>自行安排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783" w:type="dxa"/>
            <w:gridSpan w:val="7"/>
            <w:tcBorders>
              <w:left w:val="single" w:color="B8CCE4" w:sz="2" w:space="0"/>
              <w:right w:val="single" w:color="B8CCE4" w:sz="2" w:space="0"/>
            </w:tcBorders>
            <w:shd w:val="clear" w:color="auto" w:fill="B8CCE4"/>
            <w:vAlign w:val="top"/>
          </w:tcPr>
          <w:p>
            <w:pPr>
              <w:spacing w:before="224" w:line="289" w:lineRule="exact"/>
              <w:ind w:firstLine="4196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企业基本信息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75" w:type="dxa"/>
            <w:vAlign w:val="center"/>
          </w:tcPr>
          <w:p>
            <w:pPr>
              <w:spacing w:before="233" w:line="289" w:lineRule="exact"/>
              <w:ind w:firstLine="546"/>
              <w:jc w:val="both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成立日期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before="239" w:line="282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注册资本（万元）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员工人数</w:t>
            </w:r>
          </w:p>
        </w:tc>
        <w:tc>
          <w:tcPr>
            <w:tcW w:w="92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975" w:type="dxa"/>
            <w:vAlign w:val="top"/>
          </w:tcPr>
          <w:p>
            <w:pPr>
              <w:spacing w:before="226" w:line="290" w:lineRule="exact"/>
              <w:ind w:firstLine="269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2022年销售额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4" w:type="dxa"/>
            <w:vAlign w:val="top"/>
          </w:tcPr>
          <w:p>
            <w:pPr>
              <w:spacing w:before="227" w:line="290" w:lineRule="exact"/>
              <w:ind w:firstLine="304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2022年净利润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Merge w:val="continue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75" w:type="dxa"/>
            <w:vAlign w:val="top"/>
          </w:tcPr>
          <w:p>
            <w:pPr>
              <w:spacing w:before="94" w:line="288" w:lineRule="exact"/>
              <w:ind w:firstLine="476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上市意向</w:t>
            </w:r>
          </w:p>
        </w:tc>
        <w:tc>
          <w:tcPr>
            <w:tcW w:w="7808" w:type="dxa"/>
            <w:gridSpan w:val="6"/>
            <w:vAlign w:val="top"/>
          </w:tcPr>
          <w:p>
            <w:pPr>
              <w:spacing w:before="160" w:line="171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 xml:space="preserve">□主板   □创业板    □科创板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   □新三板   □北交所   □香港   □美国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975" w:type="dxa"/>
            <w:vAlign w:val="top"/>
          </w:tcPr>
          <w:p>
            <w:pPr>
              <w:spacing w:before="93" w:line="288" w:lineRule="exact"/>
              <w:ind w:firstLine="471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7808" w:type="dxa"/>
            <w:gridSpan w:val="6"/>
            <w:vAlign w:val="top"/>
          </w:tcPr>
          <w:p>
            <w:pPr>
              <w:spacing w:before="159" w:line="171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 xml:space="preserve">□民营企业      □国有控股       □ 国有参股  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   □ 中外合资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975" w:type="dxa"/>
            <w:vAlign w:val="top"/>
          </w:tcPr>
          <w:p>
            <w:pPr>
              <w:spacing w:before="94" w:line="288" w:lineRule="exact"/>
              <w:ind w:firstLine="475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专精特新</w:t>
            </w:r>
          </w:p>
        </w:tc>
        <w:tc>
          <w:tcPr>
            <w:tcW w:w="7808" w:type="dxa"/>
            <w:gridSpan w:val="6"/>
            <w:vAlign w:val="top"/>
          </w:tcPr>
          <w:p>
            <w:pPr>
              <w:spacing w:before="162" w:line="169" w:lineRule="auto"/>
              <w:ind w:left="26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sym w:font="Wingdings 2" w:char="00A3"/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 xml:space="preserve">重点小巨人    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 xml:space="preserve">  □小巨人        □省级        □科创型企业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75" w:type="dxa"/>
            <w:vAlign w:val="center"/>
          </w:tcPr>
          <w:p>
            <w:pPr>
              <w:spacing w:line="289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是否需要融资</w:t>
            </w:r>
          </w:p>
        </w:tc>
        <w:tc>
          <w:tcPr>
            <w:tcW w:w="1411" w:type="dxa"/>
            <w:vAlign w:val="top"/>
          </w:tcPr>
          <w:p>
            <w:pPr>
              <w:spacing w:before="228" w:line="177" w:lineRule="auto"/>
              <w:ind w:left="2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□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是 □ 否</w:t>
            </w:r>
          </w:p>
        </w:tc>
        <w:tc>
          <w:tcPr>
            <w:tcW w:w="2963" w:type="dxa"/>
            <w:gridSpan w:val="2"/>
            <w:vAlign w:val="top"/>
          </w:tcPr>
          <w:p>
            <w:pPr>
              <w:spacing w:before="178" w:line="228" w:lineRule="auto"/>
              <w:ind w:left="24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引入时间：</w:t>
            </w:r>
          </w:p>
        </w:tc>
        <w:tc>
          <w:tcPr>
            <w:tcW w:w="3434" w:type="dxa"/>
            <w:gridSpan w:val="3"/>
            <w:vAlign w:val="top"/>
          </w:tcPr>
          <w:p>
            <w:pPr>
              <w:spacing w:before="175" w:line="226" w:lineRule="auto"/>
              <w:ind w:left="2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计划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引入金额：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349" w:type="dxa"/>
            <w:gridSpan w:val="4"/>
            <w:vAlign w:val="top"/>
          </w:tcPr>
          <w:p>
            <w:pPr>
              <w:spacing w:before="170" w:line="290" w:lineRule="exact"/>
              <w:ind w:firstLine="2046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上市人才团队培育计划</w:t>
            </w:r>
          </w:p>
        </w:tc>
        <w:tc>
          <w:tcPr>
            <w:tcW w:w="3434" w:type="dxa"/>
            <w:gridSpan w:val="3"/>
            <w:vAlign w:val="top"/>
          </w:tcPr>
          <w:p>
            <w:pPr>
              <w:spacing w:before="219" w:line="161" w:lineRule="auto"/>
              <w:ind w:left="12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□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49" w:type="dxa"/>
            <w:gridSpan w:val="4"/>
            <w:vAlign w:val="top"/>
          </w:tcPr>
          <w:p>
            <w:pPr>
              <w:spacing w:before="172" w:line="289" w:lineRule="exact"/>
              <w:ind w:firstLine="2287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中介机构是否进场</w:t>
            </w:r>
          </w:p>
        </w:tc>
        <w:tc>
          <w:tcPr>
            <w:tcW w:w="3434" w:type="dxa"/>
            <w:gridSpan w:val="3"/>
            <w:vAlign w:val="top"/>
          </w:tcPr>
          <w:p>
            <w:pPr>
              <w:spacing w:before="219" w:line="162" w:lineRule="auto"/>
              <w:ind w:left="12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□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349" w:type="dxa"/>
            <w:gridSpan w:val="4"/>
            <w:vAlign w:val="top"/>
          </w:tcPr>
          <w:p>
            <w:pPr>
              <w:spacing w:before="174" w:line="287" w:lineRule="exact"/>
              <w:ind w:firstLine="2262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是否需要并购重组</w:t>
            </w:r>
          </w:p>
        </w:tc>
        <w:tc>
          <w:tcPr>
            <w:tcW w:w="3434" w:type="dxa"/>
            <w:gridSpan w:val="3"/>
            <w:vAlign w:val="top"/>
          </w:tcPr>
          <w:p>
            <w:pPr>
              <w:spacing w:before="220" w:line="161" w:lineRule="auto"/>
              <w:ind w:left="12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□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349" w:type="dxa"/>
            <w:gridSpan w:val="4"/>
            <w:vAlign w:val="top"/>
          </w:tcPr>
          <w:p>
            <w:pPr>
              <w:spacing w:before="162" w:line="290" w:lineRule="exact"/>
              <w:ind w:firstLine="1231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深交所科融通V-next平台股权融资路演</w:t>
            </w:r>
          </w:p>
        </w:tc>
        <w:tc>
          <w:tcPr>
            <w:tcW w:w="3434" w:type="dxa"/>
            <w:gridSpan w:val="3"/>
            <w:vAlign w:val="top"/>
          </w:tcPr>
          <w:p>
            <w:pPr>
              <w:spacing w:before="221" w:line="161" w:lineRule="auto"/>
              <w:ind w:left="12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□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33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1" w:line="297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公司介绍</w:t>
            </w:r>
          </w:p>
          <w:p>
            <w:pPr>
              <w:spacing w:before="41" w:line="297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（请200字以内说明主营业务）</w:t>
            </w:r>
          </w:p>
        </w:tc>
        <w:tc>
          <w:tcPr>
            <w:tcW w:w="6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38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263" w:lineRule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289" w:lineRule="exact"/>
              <w:ind w:firstLine="567"/>
              <w:textAlignment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企业上市进展情况描述</w:t>
            </w:r>
          </w:p>
        </w:tc>
        <w:tc>
          <w:tcPr>
            <w:tcW w:w="6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300" w:lineRule="atLeast"/>
        <w:textAlignment w:val="baseline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30"/>
          <w:position w:val="32"/>
          <w:sz w:val="28"/>
          <w:szCs w:val="28"/>
        </w:rPr>
        <w:t>联</w:t>
      </w:r>
      <w:r>
        <w:rPr>
          <w:rFonts w:hint="eastAsia" w:ascii="黑体" w:hAnsi="黑体" w:eastAsia="黑体" w:cs="黑体"/>
          <w:spacing w:val="-22"/>
          <w:position w:val="32"/>
          <w:sz w:val="28"/>
          <w:szCs w:val="28"/>
        </w:rPr>
        <w:t>系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</w:rPr>
        <w:t>人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  <w:lang w:val="en-US" w:eastAsia="zh-CN"/>
        </w:rPr>
        <w:t xml:space="preserve">叶珈铭 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</w:rPr>
        <w:t>电话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  <w:lang w:val="en-US" w:eastAsia="zh-CN"/>
        </w:rPr>
        <w:t xml:space="preserve">18320436267  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</w:rPr>
        <w:t>邮箱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spacing w:val="-15"/>
          <w:position w:val="32"/>
          <w:sz w:val="28"/>
          <w:szCs w:val="28"/>
          <w:lang w:val="en-US" w:eastAsia="zh-CN"/>
        </w:rPr>
        <w:t>yjm@gdeia.com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00" w:lineRule="atLeas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9"/>
          <w:sz w:val="28"/>
          <w:szCs w:val="28"/>
        </w:rPr>
        <w:t>本人承诺: 以上情况属实，如有虚假，愿承担相应责任</w:t>
      </w:r>
      <w:r>
        <w:rPr>
          <w:rFonts w:hint="eastAsia" w:ascii="仿宋" w:hAnsi="仿宋" w:eastAsia="仿宋" w:cs="仿宋"/>
          <w:spacing w:val="9"/>
          <w:sz w:val="28"/>
          <w:szCs w:val="28"/>
          <w:lang w:eastAsia="zh-CN"/>
        </w:rPr>
        <w:t>。</w:t>
      </w:r>
    </w:p>
    <w:sectPr>
      <w:footerReference r:id="rId5" w:type="default"/>
      <w:pgSz w:w="11910" w:h="16840"/>
      <w:pgMar w:top="1431" w:right="1786" w:bottom="400" w:left="116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MwNTkyYjYyYWM0NTA1ZDE0Y2FlOTZjYjgxZTkwMTQifQ=="/>
  </w:docVars>
  <w:rsids>
    <w:rsidRoot w:val="00000000"/>
    <w:rsid w:val="05C375FE"/>
    <w:rsid w:val="068C367C"/>
    <w:rsid w:val="2D647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406</Words>
  <Characters>459</Characters>
  <TotalTime>3</TotalTime>
  <ScaleCrop>false</ScaleCrop>
  <LinksUpToDate>false</LinksUpToDate>
  <CharactersWithSpaces>607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2023-08-16T09:44:00Z</dcterms:created>
  <dc:creator>吕海君</dc:creator>
  <cp:lastModifiedBy>文档存本地丢失不负责</cp:lastModifiedBy>
  <dcterms:modified xsi:type="dcterms:W3CDTF">2023-09-08T01:29:29Z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2023-09-07T10:44:38Z</vt:filetime>
  </property>
  <property fmtid="{D5CDD505-2E9C-101B-9397-08002B2CF9AE}" pid="4" name="KSOProductBuildVer">
    <vt:lpwstr>2052-11.1.0.14309</vt:lpwstr>
  </property>
  <property fmtid="{D5CDD505-2E9C-101B-9397-08002B2CF9AE}" pid="5" name="ICV">
    <vt:lpwstr>3545CB5339E541B191130C469BC0BAAC_13</vt:lpwstr>
  </property>
</Properties>
</file>